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="-203" w:tblpY="1040"/>
        <w:tblW w:w="14459" w:type="dxa"/>
        <w:tblLayout w:type="fixed"/>
        <w:tblCellMar>
          <w:left w:w="0" w:type="dxa"/>
          <w:right w:w="0" w:type="dxa"/>
        </w:tblCellMar>
        <w:tblLook w:val="04A0"/>
      </w:tblPr>
      <w:tblGrid>
        <w:gridCol w:w="790"/>
        <w:gridCol w:w="709"/>
        <w:gridCol w:w="4252"/>
        <w:gridCol w:w="709"/>
        <w:gridCol w:w="6157"/>
        <w:gridCol w:w="1842"/>
      </w:tblGrid>
      <w:tr w:rsidR="00114F3F" w:rsidRPr="00015A75" w:rsidTr="003F5549">
        <w:trPr>
          <w:trHeight w:val="703"/>
        </w:trPr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Месец</w:t>
            </w:r>
            <w:proofErr w:type="spellEnd"/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Тема</w:t>
            </w:r>
            <w:proofErr w:type="spellEnd"/>
            <w:r w:rsidRPr="00015A75">
              <w:t xml:space="preserve">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Исходи</w:t>
            </w:r>
            <w:proofErr w:type="spellEnd"/>
          </w:p>
          <w:p w:rsidR="00114F3F" w:rsidRPr="00015A75" w:rsidRDefault="00114F3F" w:rsidP="00114F3F">
            <w:proofErr w:type="spellStart"/>
            <w:r w:rsidRPr="00015A75">
              <w:t>Ученик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ће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бити</w:t>
            </w:r>
            <w:proofErr w:type="spellEnd"/>
            <w:r w:rsidRPr="00015A75">
              <w:t xml:space="preserve"> у </w:t>
            </w:r>
            <w:proofErr w:type="spellStart"/>
            <w:r w:rsidRPr="00015A75">
              <w:t>стању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да</w:t>
            </w:r>
            <w:proofErr w:type="spellEnd"/>
            <w:r w:rsidRPr="00015A75">
              <w:t xml:space="preserve">: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</w:tcPr>
          <w:p w:rsidR="00114F3F" w:rsidRDefault="00114F3F" w:rsidP="00114F3F">
            <w:pPr>
              <w:spacing w:after="0" w:line="240" w:lineRule="auto"/>
            </w:pPr>
          </w:p>
          <w:p w:rsidR="00114F3F" w:rsidRPr="00114F3F" w:rsidRDefault="00114F3F" w:rsidP="00114F3F">
            <w:pPr>
              <w:spacing w:after="0"/>
            </w:pPr>
            <w:r>
              <w:t>Тип</w:t>
            </w:r>
            <w:r>
              <w:br/>
              <w:t>часа</w:t>
            </w:r>
          </w:p>
        </w:tc>
        <w:tc>
          <w:tcPr>
            <w:tcW w:w="6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Наставне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јединице</w:t>
            </w:r>
            <w:proofErr w:type="spellEnd"/>
            <w:r w:rsidRPr="00015A75">
              <w:t xml:space="preserve"> 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Наставна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средства</w:t>
            </w:r>
            <w:proofErr w:type="spellEnd"/>
            <w:r w:rsidRPr="00015A75">
              <w:t xml:space="preserve"> </w:t>
            </w:r>
          </w:p>
        </w:tc>
      </w:tr>
      <w:tr w:rsidR="00114F3F" w:rsidRPr="00262EF0" w:rsidTr="00FF7B51">
        <w:trPr>
          <w:trHeight w:val="7702"/>
        </w:trPr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114F3F" w:rsidRPr="007210F2" w:rsidRDefault="00114F3F" w:rsidP="007242A5">
            <w:r w:rsidRPr="00015A75">
              <w:t xml:space="preserve">   </w:t>
            </w:r>
            <w:r>
              <w:t xml:space="preserve"> </w:t>
            </w:r>
            <w:r w:rsidRPr="00015A75">
              <w:t xml:space="preserve">    </w:t>
            </w:r>
            <w:r>
              <w:t xml:space="preserve"> </w:t>
            </w:r>
            <w:r w:rsidR="00FF7B51">
              <w:t xml:space="preserve"> МА</w:t>
            </w:r>
            <w:r w:rsidR="007210F2">
              <w:t>Ј</w:t>
            </w:r>
            <w:r w:rsidR="000816E6">
              <w:t>, ЈУНИ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114F3F" w:rsidRPr="00884164" w:rsidRDefault="00114F3F" w:rsidP="00FF7B51">
            <w:pPr>
              <w:rPr>
                <w:sz w:val="24"/>
              </w:rPr>
            </w:pPr>
            <w:r w:rsidRPr="00FF7B51">
              <w:rPr>
                <w:sz w:val="24"/>
              </w:rPr>
              <w:t xml:space="preserve">            </w:t>
            </w:r>
            <w:r w:rsidR="00FF7B51">
              <w:rPr>
                <w:rFonts w:ascii="Times New Roman" w:eastAsia="Arial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DF1A94">
              <w:rPr>
                <w:rFonts w:ascii="Times New Roman" w:eastAsia="Arial" w:hAnsi="Times New Roman"/>
                <w:b/>
                <w:bCs/>
                <w:color w:val="000000"/>
                <w:sz w:val="24"/>
                <w:szCs w:val="24"/>
              </w:rPr>
              <w:t xml:space="preserve">СЛИЧНОСТ </w:t>
            </w:r>
            <w:r w:rsidR="00FF7B51" w:rsidRPr="00884164">
              <w:rPr>
                <w:rFonts w:ascii="Times New Roman" w:eastAsia="Arial" w:hAnsi="Times New Roman"/>
                <w:bCs/>
                <w:color w:val="000000"/>
                <w:sz w:val="24"/>
                <w:szCs w:val="24"/>
              </w:rPr>
              <w:t xml:space="preserve">       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2" w:type="dxa"/>
              <w:left w:w="82" w:type="dxa"/>
              <w:bottom w:w="0" w:type="dxa"/>
              <w:right w:w="81" w:type="dxa"/>
            </w:tcMar>
            <w:hideMark/>
          </w:tcPr>
          <w:p w:rsidR="00DF1A94" w:rsidRDefault="00114F3F" w:rsidP="00DF1A94">
            <w:pPr>
              <w:rPr>
                <w:rFonts w:ascii="Times New Roman" w:hAnsi="Times New Roman"/>
                <w:sz w:val="18"/>
                <w:szCs w:val="24"/>
                <w:lang w:val="sr-Cyrl-CS"/>
              </w:rPr>
            </w:pPr>
            <w:r w:rsidRPr="00FF7B51">
              <w:rPr>
                <w:rFonts w:cs="Calibri"/>
                <w:sz w:val="24"/>
                <w:szCs w:val="24"/>
                <w:lang w:val="sr-Cyrl-CS"/>
              </w:rPr>
              <w:br/>
            </w:r>
            <w:r w:rsidR="00FF7B51" w:rsidRPr="00462DD7">
              <w:rPr>
                <w:rFonts w:cs="Calibri"/>
                <w:sz w:val="24"/>
                <w:szCs w:val="24"/>
                <w:lang w:val="sr-Cyrl-CS"/>
              </w:rPr>
              <w:t xml:space="preserve"> </w:t>
            </w:r>
          </w:p>
          <w:p w:rsidR="00DF1A94" w:rsidRDefault="00DF1A94" w:rsidP="00DF1A94">
            <w:pPr>
              <w:rPr>
                <w:rFonts w:ascii="Times New Roman" w:hAnsi="Times New Roman"/>
                <w:sz w:val="18"/>
                <w:szCs w:val="24"/>
                <w:lang w:val="sr-Cyrl-CS"/>
              </w:rPr>
            </w:pPr>
            <w:r w:rsidRPr="005A0C38">
              <w:rPr>
                <w:rFonts w:ascii="Times New Roman" w:hAnsi="Times New Roman"/>
                <w:sz w:val="18"/>
                <w:szCs w:val="24"/>
                <w:lang w:val="sr-Cyrl-CS"/>
              </w:rPr>
              <w:t>*одреди четврт</w:t>
            </w:r>
            <w:r>
              <w:rPr>
                <w:rFonts w:ascii="Times New Roman" w:hAnsi="Times New Roman"/>
                <w:sz w:val="18"/>
                <w:szCs w:val="24"/>
                <w:lang w:val="sr-Cyrl-CS"/>
              </w:rPr>
              <w:t>у пропорционалу</w:t>
            </w:r>
            <w:r w:rsidRPr="005A0C38">
              <w:rPr>
                <w:rFonts w:ascii="Times New Roman" w:hAnsi="Times New Roman"/>
                <w:sz w:val="18"/>
                <w:szCs w:val="24"/>
                <w:lang w:val="sr-Cyrl-CS"/>
              </w:rPr>
              <w:t>;</w:t>
            </w:r>
            <w:r>
              <w:rPr>
                <w:rFonts w:ascii="Times New Roman" w:hAnsi="Times New Roman"/>
                <w:sz w:val="18"/>
                <w:szCs w:val="24"/>
                <w:lang w:val="sr-Cyrl-CS"/>
              </w:rPr>
              <w:br/>
            </w:r>
            <w:r w:rsidRPr="005A0C38">
              <w:rPr>
                <w:rFonts w:ascii="Times New Roman" w:hAnsi="Times New Roman"/>
                <w:sz w:val="18"/>
                <w:szCs w:val="24"/>
                <w:lang w:val="sr-Cyrl-CS"/>
              </w:rPr>
              <w:t>*препознаје тачке унутрашње и спољашње поделе дате дужи у датој размери.                                                                                                                                                                                  *усвоји дефини</w:t>
            </w:r>
            <w:r>
              <w:rPr>
                <w:rFonts w:ascii="Times New Roman" w:hAnsi="Times New Roman"/>
                <w:sz w:val="18"/>
                <w:szCs w:val="24"/>
                <w:lang w:val="sr-Cyrl-CS"/>
              </w:rPr>
              <w:t>цију хомотетичног пресликавања</w:t>
            </w:r>
            <w:r w:rsidRPr="005A0C38"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тачака, дужи и </w:t>
            </w:r>
            <w:r w:rsidRPr="005A0C38">
              <w:rPr>
                <w:rFonts w:ascii="Times New Roman" w:hAnsi="Times New Roman"/>
                <w:sz w:val="18"/>
                <w:szCs w:val="24"/>
                <w:lang w:val="sr-Cyrl-CS"/>
              </w:rPr>
              <w:t>геометријских фигура;</w:t>
            </w:r>
          </w:p>
          <w:p w:rsidR="00DF1A94" w:rsidRDefault="00DF1A94" w:rsidP="00DF1A94">
            <w:pPr>
              <w:shd w:val="clear" w:color="auto" w:fill="FFFFFF" w:themeFill="background1"/>
              <w:rPr>
                <w:rFonts w:ascii="Times New Roman" w:hAnsi="Times New Roman"/>
                <w:sz w:val="18"/>
                <w:szCs w:val="24"/>
                <w:lang w:val="sr-Cyrl-CS"/>
              </w:rPr>
            </w:pPr>
            <w:r w:rsidRPr="00B73D90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>*примени закључке Талесове теореме у зад</w:t>
            </w:r>
            <w:r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 xml:space="preserve">ацима; </w:t>
            </w:r>
            <w:r w:rsidRPr="00B73D90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 xml:space="preserve"> *примени особине хомотетије на троугао и четвороугао;  </w:t>
            </w:r>
            <w:r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br/>
              <w:t>*</w:t>
            </w:r>
            <w:r w:rsidRPr="00DF1A94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>повеже да је сличност композиција хомотетије и изометрије, на примерима сличних, али не и хомотетичних фигура</w:t>
            </w:r>
            <w:r w:rsidRPr="00062E03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>;</w:t>
            </w:r>
            <w:r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br/>
            </w:r>
            <w:r>
              <w:rPr>
                <w:rFonts w:ascii="Times New Roman" w:hAnsi="Times New Roman"/>
                <w:sz w:val="18"/>
                <w:szCs w:val="24"/>
                <w:lang w:val="sr-Cyrl-CS"/>
              </w:rPr>
              <w:t>*примени</w:t>
            </w:r>
            <w:r w:rsidRPr="005A0C38"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 ставове сличности троуглова;                                                 </w:t>
            </w:r>
            <w:r w:rsidRPr="00B73D90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>*правилно уочи</w:t>
            </w:r>
            <w:r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 xml:space="preserve"> конкретан пар троуглова на који</w:t>
            </w:r>
            <w:r w:rsidRPr="00B73D90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 xml:space="preserve"> се може применити одговарајући став сличности троуглова </w:t>
            </w:r>
            <w:r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br/>
            </w:r>
            <w:r w:rsidRPr="00B73D90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>*усвоји Еуклидов став</w:t>
            </w:r>
            <w:r w:rsidRPr="00B73D90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 xml:space="preserve"> и примени геометријск</w:t>
            </w:r>
            <w:r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>у</w:t>
            </w:r>
            <w:r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 средину</w:t>
            </w:r>
            <w:r w:rsidRPr="005A0C38"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 бројева</w:t>
            </w:r>
          </w:p>
          <w:p w:rsidR="00114F3F" w:rsidRPr="00813080" w:rsidRDefault="00DF1A94" w:rsidP="00DF1A94">
            <w:pPr>
              <w:rPr>
                <w:rFonts w:ascii="Times New Roman" w:hAnsi="Times New Roman"/>
                <w:sz w:val="18"/>
                <w:szCs w:val="24"/>
                <w:lang w:val="sr-Cyrl-CS"/>
              </w:rPr>
            </w:pPr>
            <w:r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>*конструише</w:t>
            </w:r>
            <w:r w:rsidRPr="00B73D90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 xml:space="preserve"> дуж у односу на задату јединичну дуж, применом Еуклидовог става и</w:t>
            </w:r>
            <w:r w:rsidRPr="00B15138">
              <w:rPr>
                <w:rFonts w:ascii="Times New Roman" w:hAnsi="Times New Roman"/>
                <w:sz w:val="18"/>
                <w:szCs w:val="24"/>
                <w:shd w:val="clear" w:color="auto" w:fill="F7CAAC" w:themeFill="accent2" w:themeFillTint="66"/>
                <w:lang w:val="sr-Cyrl-CS"/>
              </w:rPr>
              <w:t xml:space="preserve"> </w:t>
            </w:r>
            <w:r w:rsidRPr="00B73D90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>Питагорине теореме;  *усвоји појам конструктибилног броја</w:t>
            </w:r>
            <w:r w:rsidRPr="008C699F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>;</w:t>
            </w:r>
            <w:r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br/>
            </w:r>
            <w:r w:rsidRPr="00B73D90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 xml:space="preserve"> *примени особине хомотетије на круг;</w:t>
            </w:r>
            <w:r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br/>
            </w:r>
            <w:r w:rsidRPr="00B73D90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 xml:space="preserve"> </w:t>
            </w:r>
            <w:r w:rsidRPr="008C699F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>*</w:t>
            </w:r>
            <w:r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>примени потенцију тачке у односу на круг, у примерима</w:t>
            </w:r>
            <w:r w:rsidRPr="008C699F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>;</w:t>
            </w:r>
            <w:r w:rsidRPr="00B73D90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br/>
            </w:r>
            <w:r w:rsidRPr="008C699F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>*</w:t>
            </w:r>
            <w:r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>примени теорему о површинама сличних многоуглова</w:t>
            </w:r>
            <w:r w:rsidRPr="008C699F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>;</w:t>
            </w:r>
            <w:r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br/>
              <w:t xml:space="preserve"> </w:t>
            </w:r>
            <w:r w:rsidRPr="00B73D90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>*графички илуструје закључке</w:t>
            </w:r>
            <w:r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>.</w:t>
            </w:r>
            <w:r w:rsidRPr="00B73D90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 xml:space="preserve">                                                         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</w:tcPr>
          <w:p w:rsidR="00C635D7" w:rsidRPr="007210F2" w:rsidRDefault="00C635D7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114F3F" w:rsidRPr="00C635D7" w:rsidRDefault="006D7FE5" w:rsidP="006D7FE5">
            <w:pPr>
              <w:spacing w:after="0" w:line="240" w:lineRule="auto"/>
              <w:rPr>
                <w:rFonts w:cs="Calibri"/>
                <w:sz w:val="20"/>
                <w:szCs w:val="20"/>
                <w:lang w:val="sr-Cyrl-CS"/>
              </w:rPr>
            </w:pPr>
            <w:r w:rsidRPr="00C635D7">
              <w:rPr>
                <w:rFonts w:cs="Calibri"/>
                <w:sz w:val="20"/>
                <w:szCs w:val="20"/>
                <w:lang w:val="sr-Cyrl-CS"/>
              </w:rPr>
              <w:br/>
            </w:r>
            <w:r w:rsidR="00B21989" w:rsidRPr="00C635D7">
              <w:rPr>
                <w:rFonts w:cs="Calibri"/>
                <w:sz w:val="20"/>
                <w:szCs w:val="20"/>
                <w:lang w:val="sr-Cyrl-CS"/>
              </w:rPr>
              <w:t>О</w:t>
            </w:r>
          </w:p>
          <w:p w:rsidR="00262EF0" w:rsidRPr="00262EF0" w:rsidRDefault="00262EF0" w:rsidP="00AB0E41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:rsidR="00AB0E41" w:rsidRPr="00C635D7" w:rsidRDefault="00AB0E41" w:rsidP="00AB0E41">
            <w:pPr>
              <w:spacing w:after="0" w:line="240" w:lineRule="auto"/>
              <w:rPr>
                <w:rFonts w:cs="Calibri"/>
                <w:sz w:val="20"/>
                <w:szCs w:val="20"/>
                <w:lang w:val="sr-Cyrl-CS"/>
              </w:rPr>
            </w:pPr>
            <w:r w:rsidRPr="00C635D7">
              <w:rPr>
                <w:rFonts w:cs="Calibri"/>
                <w:sz w:val="20"/>
                <w:szCs w:val="20"/>
                <w:lang w:val="sr-Cyrl-CS"/>
              </w:rPr>
              <w:t>О</w:t>
            </w:r>
            <w:r w:rsidRPr="00C635D7">
              <w:rPr>
                <w:rFonts w:cs="Calibri"/>
                <w:sz w:val="20"/>
                <w:szCs w:val="20"/>
                <w:lang w:val="sr-Cyrl-CS"/>
              </w:rPr>
              <w:br/>
            </w:r>
            <w:r w:rsidR="006D7FE5" w:rsidRPr="00C635D7">
              <w:rPr>
                <w:rFonts w:cs="Calibri"/>
                <w:sz w:val="20"/>
                <w:szCs w:val="20"/>
                <w:lang w:val="sr-Cyrl-CS"/>
              </w:rPr>
              <w:t>У</w:t>
            </w:r>
            <w:r w:rsidRPr="00C635D7">
              <w:rPr>
                <w:rFonts w:cs="Calibri"/>
                <w:sz w:val="20"/>
                <w:szCs w:val="20"/>
                <w:lang w:val="sr-Cyrl-CS"/>
              </w:rPr>
              <w:br/>
            </w:r>
            <w:r w:rsidR="006D7FE5" w:rsidRPr="00C635D7">
              <w:rPr>
                <w:rFonts w:cs="Calibri"/>
                <w:sz w:val="20"/>
                <w:szCs w:val="20"/>
                <w:lang w:val="sr-Cyrl-CS"/>
              </w:rPr>
              <w:t>О</w:t>
            </w:r>
          </w:p>
          <w:p w:rsidR="000F3694" w:rsidRPr="00C635D7" w:rsidRDefault="00AA252C" w:rsidP="009028A1">
            <w:pPr>
              <w:spacing w:after="0"/>
              <w:ind w:right="912"/>
              <w:rPr>
                <w:rFonts w:cs="Calibri"/>
                <w:sz w:val="20"/>
                <w:szCs w:val="20"/>
                <w:lang w:val="sr-Cyrl-CS"/>
              </w:rPr>
            </w:pPr>
            <w:r>
              <w:rPr>
                <w:rFonts w:cs="Calibri"/>
                <w:sz w:val="20"/>
                <w:szCs w:val="20"/>
                <w:lang w:val="sr-Cyrl-CS"/>
              </w:rPr>
              <w:t>У</w:t>
            </w:r>
          </w:p>
          <w:p w:rsidR="00AB0E41" w:rsidRDefault="00AB0E41" w:rsidP="00AB0E41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:rsidR="00262EF0" w:rsidRPr="00262EF0" w:rsidRDefault="00262EF0" w:rsidP="00AB0E41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:rsidR="00AB0E41" w:rsidRPr="00C635D7" w:rsidRDefault="00AA252C" w:rsidP="00AB0E41">
            <w:pPr>
              <w:spacing w:after="0" w:line="240" w:lineRule="auto"/>
              <w:rPr>
                <w:rFonts w:cs="Calibri"/>
                <w:sz w:val="20"/>
                <w:szCs w:val="20"/>
                <w:lang w:val="sr-Cyrl-CS"/>
              </w:rPr>
            </w:pPr>
            <w:r>
              <w:rPr>
                <w:rFonts w:cs="Calibri"/>
                <w:sz w:val="20"/>
                <w:szCs w:val="20"/>
                <w:lang w:val="sr-Cyrl-CS"/>
              </w:rPr>
              <w:t>О</w:t>
            </w:r>
            <w:r w:rsidR="00AB0E41" w:rsidRPr="00C635D7">
              <w:rPr>
                <w:rFonts w:cs="Calibri"/>
                <w:sz w:val="20"/>
                <w:szCs w:val="20"/>
                <w:lang w:val="sr-Cyrl-CS"/>
              </w:rPr>
              <w:br/>
            </w:r>
            <w:r>
              <w:rPr>
                <w:rFonts w:cs="Calibri"/>
                <w:sz w:val="20"/>
                <w:szCs w:val="20"/>
                <w:lang w:val="sr-Cyrl-CS"/>
              </w:rPr>
              <w:t>У</w:t>
            </w:r>
          </w:p>
          <w:p w:rsidR="00AB0E41" w:rsidRPr="00C635D7" w:rsidRDefault="00AA252C" w:rsidP="00AA252C">
            <w:pPr>
              <w:spacing w:after="0" w:line="240" w:lineRule="auto"/>
              <w:rPr>
                <w:rFonts w:cs="Calibri"/>
                <w:sz w:val="20"/>
                <w:szCs w:val="20"/>
                <w:lang w:val="sr-Cyrl-CS"/>
              </w:rPr>
            </w:pPr>
            <w:r>
              <w:rPr>
                <w:rFonts w:cs="Calibri"/>
                <w:sz w:val="20"/>
                <w:szCs w:val="20"/>
                <w:lang w:val="sr-Cyrl-CS"/>
              </w:rPr>
              <w:t>О</w:t>
            </w:r>
            <w:r>
              <w:rPr>
                <w:rFonts w:cs="Calibri"/>
                <w:sz w:val="20"/>
                <w:szCs w:val="20"/>
                <w:lang w:val="sr-Cyrl-CS"/>
              </w:rPr>
              <w:br/>
            </w:r>
            <w:r w:rsidR="006D7FE5" w:rsidRPr="00C635D7">
              <w:rPr>
                <w:rFonts w:cs="Calibri"/>
                <w:sz w:val="20"/>
                <w:szCs w:val="20"/>
                <w:lang w:val="sr-Cyrl-CS"/>
              </w:rPr>
              <w:t>О</w:t>
            </w:r>
            <w:r w:rsidR="00AB0E41" w:rsidRPr="00C635D7">
              <w:rPr>
                <w:rFonts w:cs="Calibri"/>
                <w:sz w:val="20"/>
                <w:szCs w:val="20"/>
                <w:lang w:val="sr-Cyrl-CS"/>
              </w:rPr>
              <w:t xml:space="preserve"> </w:t>
            </w:r>
          </w:p>
          <w:p w:rsidR="00AB0E41" w:rsidRPr="00C635D7" w:rsidRDefault="00AB0E41" w:rsidP="00AB0E41">
            <w:pPr>
              <w:spacing w:after="0"/>
              <w:ind w:right="912"/>
              <w:rPr>
                <w:rFonts w:cs="Calibri"/>
                <w:sz w:val="20"/>
                <w:szCs w:val="20"/>
                <w:lang w:val="sr-Cyrl-CS"/>
              </w:rPr>
            </w:pPr>
          </w:p>
          <w:p w:rsidR="00AB0E41" w:rsidRPr="00C635D7" w:rsidRDefault="00AB0E41" w:rsidP="00AB0E41">
            <w:pPr>
              <w:spacing w:after="0" w:line="240" w:lineRule="auto"/>
              <w:rPr>
                <w:rFonts w:cs="Calibri"/>
                <w:sz w:val="20"/>
                <w:szCs w:val="20"/>
                <w:lang w:val="sr-Cyrl-CS"/>
              </w:rPr>
            </w:pPr>
          </w:p>
          <w:p w:rsidR="00AB0E41" w:rsidRPr="00C635D7" w:rsidRDefault="00AB0E41" w:rsidP="00AB0E41">
            <w:pPr>
              <w:spacing w:after="0"/>
              <w:ind w:right="912"/>
              <w:rPr>
                <w:rFonts w:cs="Calibri"/>
                <w:sz w:val="20"/>
                <w:szCs w:val="20"/>
                <w:lang w:val="sr-Cyrl-CS"/>
              </w:rPr>
            </w:pPr>
          </w:p>
          <w:p w:rsidR="00C43BE7" w:rsidRPr="00C635D7" w:rsidRDefault="00C43BE7" w:rsidP="00EE47C4">
            <w:pPr>
              <w:spacing w:after="0"/>
              <w:ind w:right="912"/>
              <w:rPr>
                <w:rFonts w:cs="Calibri"/>
                <w:sz w:val="20"/>
                <w:szCs w:val="20"/>
                <w:lang w:val="sr-Cyrl-CS"/>
              </w:rPr>
            </w:pPr>
          </w:p>
          <w:p w:rsidR="00C635D7" w:rsidRDefault="00AA252C" w:rsidP="004F358B">
            <w:pPr>
              <w:spacing w:after="0"/>
              <w:ind w:right="912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  <w:lang w:val="sr-Cyrl-CS"/>
              </w:rPr>
              <w:t>О</w:t>
            </w:r>
            <w:r w:rsidR="004F358B">
              <w:rPr>
                <w:rFonts w:cs="Calibri"/>
                <w:sz w:val="20"/>
                <w:szCs w:val="20"/>
                <w:lang w:val="sr-Cyrl-CS"/>
              </w:rPr>
              <w:br/>
            </w:r>
            <w:r w:rsidR="006D7FE5" w:rsidRPr="00C635D7">
              <w:rPr>
                <w:rFonts w:cs="Calibri"/>
                <w:sz w:val="20"/>
                <w:szCs w:val="20"/>
                <w:lang w:val="sr-Cyrl-CS"/>
              </w:rPr>
              <w:t>У</w:t>
            </w:r>
          </w:p>
          <w:p w:rsidR="00262EF0" w:rsidRPr="00262EF0" w:rsidRDefault="00262EF0" w:rsidP="004F358B">
            <w:pPr>
              <w:spacing w:after="0"/>
              <w:ind w:right="912"/>
              <w:rPr>
                <w:rFonts w:cs="Calibri"/>
                <w:sz w:val="20"/>
                <w:szCs w:val="20"/>
              </w:rPr>
            </w:pPr>
          </w:p>
          <w:p w:rsidR="00AA252C" w:rsidRDefault="00AA252C" w:rsidP="009028A1">
            <w:pPr>
              <w:spacing w:after="0"/>
              <w:ind w:right="912"/>
              <w:rPr>
                <w:rFonts w:cs="Calibri"/>
                <w:sz w:val="18"/>
                <w:szCs w:val="24"/>
              </w:rPr>
            </w:pPr>
            <w:r>
              <w:rPr>
                <w:rFonts w:cs="Calibri"/>
                <w:sz w:val="18"/>
                <w:szCs w:val="24"/>
                <w:lang w:val="sr-Cyrl-CS"/>
              </w:rPr>
              <w:t>У</w:t>
            </w:r>
          </w:p>
          <w:p w:rsidR="00262EF0" w:rsidRPr="00262EF0" w:rsidRDefault="00262EF0" w:rsidP="009028A1">
            <w:pPr>
              <w:spacing w:after="0"/>
              <w:ind w:right="912"/>
              <w:rPr>
                <w:rFonts w:cs="Calibri"/>
                <w:sz w:val="18"/>
                <w:szCs w:val="24"/>
              </w:rPr>
            </w:pPr>
          </w:p>
          <w:p w:rsidR="004F358B" w:rsidRDefault="004F358B" w:rsidP="009028A1">
            <w:pPr>
              <w:spacing w:after="0"/>
              <w:ind w:right="912"/>
              <w:rPr>
                <w:rFonts w:cs="Calibri"/>
                <w:sz w:val="18"/>
                <w:szCs w:val="24"/>
                <w:lang w:val="sr-Cyrl-CS"/>
              </w:rPr>
            </w:pPr>
            <w:r w:rsidRPr="004F358B">
              <w:rPr>
                <w:rFonts w:cs="Calibri"/>
                <w:sz w:val="18"/>
                <w:szCs w:val="24"/>
                <w:lang w:val="sr-Cyrl-CS"/>
              </w:rPr>
              <w:t>С</w:t>
            </w:r>
          </w:p>
          <w:p w:rsidR="004F358B" w:rsidRPr="004F358B" w:rsidRDefault="004F358B" w:rsidP="009028A1">
            <w:pPr>
              <w:spacing w:after="0"/>
              <w:ind w:right="912"/>
              <w:rPr>
                <w:rFonts w:cs="Calibri"/>
                <w:b/>
                <w:sz w:val="18"/>
                <w:szCs w:val="24"/>
                <w:lang w:val="sr-Cyrl-CS"/>
              </w:rPr>
            </w:pPr>
            <w:r>
              <w:rPr>
                <w:rFonts w:cs="Calibri"/>
                <w:sz w:val="18"/>
                <w:szCs w:val="24"/>
                <w:lang w:val="sr-Cyrl-CS"/>
              </w:rPr>
              <w:t>С</w:t>
            </w:r>
          </w:p>
        </w:tc>
        <w:tc>
          <w:tcPr>
            <w:tcW w:w="6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DF1A94" w:rsidRPr="00AA252C" w:rsidRDefault="009028A1" w:rsidP="00462DD7">
            <w:pPr>
              <w:rPr>
                <w:sz w:val="20"/>
                <w:szCs w:val="20"/>
                <w:lang w:val="sr-Cyrl-CS"/>
              </w:rPr>
            </w:pPr>
            <w:bookmarkStart w:id="0" w:name="_GoBack"/>
            <w:bookmarkEnd w:id="0"/>
            <w:r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462DD7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br/>
            </w:r>
            <w:r w:rsidR="00DF45ED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1</w:t>
            </w:r>
            <w:r w:rsidR="00F35F95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. (1</w:t>
            </w:r>
            <w:r w:rsidR="00DF1A94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32</w:t>
            </w:r>
            <w:r w:rsidR="00F35F95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.) </w:t>
            </w:r>
            <w:r w:rsidR="00F35F95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462DD7" w:rsidRPr="00813080">
              <w:rPr>
                <w:sz w:val="20"/>
                <w:lang w:val="sr-Cyrl-CS"/>
              </w:rPr>
              <w:t xml:space="preserve"> </w:t>
            </w:r>
            <w:r w:rsidR="00AA252C">
              <w:rPr>
                <w:b/>
                <w:lang w:val="sr-Cyrl-CS"/>
              </w:rPr>
              <w:t xml:space="preserve"> </w:t>
            </w:r>
            <w:r w:rsidR="00AA252C" w:rsidRPr="00AA252C">
              <w:rPr>
                <w:sz w:val="20"/>
                <w:szCs w:val="20"/>
                <w:lang w:val="sr-Cyrl-CS"/>
              </w:rPr>
              <w:t>Пропорционалност дужи</w:t>
            </w:r>
          </w:p>
          <w:p w:rsidR="00462DD7" w:rsidRPr="00AA252C" w:rsidRDefault="00DF45ED" w:rsidP="00462DD7">
            <w:pPr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</w:pPr>
            <w:r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t>2</w:t>
            </w:r>
            <w:r w:rsidR="00F35F95"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t>. (1</w:t>
            </w:r>
            <w:r w:rsidR="00DF1A94"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t>33</w:t>
            </w:r>
            <w:r w:rsidR="00F35F95"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t xml:space="preserve">.) </w:t>
            </w:r>
            <w:r w:rsidR="00F35F95" w:rsidRPr="00AA252C">
              <w:rPr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  <w:r w:rsidR="00AA252C" w:rsidRPr="00AA252C">
              <w:rPr>
                <w:sz w:val="20"/>
                <w:szCs w:val="20"/>
                <w:lang w:val="sr-Cyrl-CS"/>
              </w:rPr>
              <w:t xml:space="preserve"> Талесова теорема </w:t>
            </w:r>
            <w:r w:rsidR="008F5635" w:rsidRPr="00AA252C">
              <w:rPr>
                <w:sz w:val="20"/>
                <w:szCs w:val="20"/>
                <w:lang w:val="sr-Cyrl-CS"/>
              </w:rPr>
              <w:t xml:space="preserve"> </w:t>
            </w:r>
            <w:r w:rsidR="00462DD7" w:rsidRPr="00AA252C">
              <w:rPr>
                <w:sz w:val="20"/>
                <w:szCs w:val="20"/>
                <w:lang w:val="sr-Cyrl-CS"/>
              </w:rPr>
              <w:t xml:space="preserve">  </w:t>
            </w:r>
            <w:r w:rsidR="00F35F95"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br/>
            </w:r>
            <w:r w:rsidRPr="00AA252C">
              <w:rPr>
                <w:color w:val="000000" w:themeColor="text1"/>
                <w:sz w:val="20"/>
                <w:szCs w:val="20"/>
                <w:lang w:val="sr-Cyrl-CS"/>
              </w:rPr>
              <w:t>3</w:t>
            </w:r>
            <w:r w:rsidR="00DF1A94"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t>. (134</w:t>
            </w:r>
            <w:r w:rsidR="00E86174"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t xml:space="preserve">.) </w:t>
            </w:r>
            <w:r w:rsidR="00E86174" w:rsidRPr="00AA252C">
              <w:rPr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  <w:r w:rsidR="008F5635" w:rsidRPr="00AA252C">
              <w:rPr>
                <w:sz w:val="20"/>
                <w:szCs w:val="20"/>
                <w:lang w:val="sr-Cyrl-CS"/>
              </w:rPr>
              <w:t xml:space="preserve"> </w:t>
            </w:r>
            <w:r w:rsidR="00AA252C" w:rsidRPr="00AA252C">
              <w:rPr>
                <w:sz w:val="20"/>
                <w:szCs w:val="20"/>
                <w:lang w:val="sr-Cyrl-CS"/>
              </w:rPr>
              <w:t xml:space="preserve">Талесова теорема </w:t>
            </w:r>
            <w:r w:rsidR="00813080" w:rsidRPr="00AA252C">
              <w:rPr>
                <w:sz w:val="20"/>
                <w:szCs w:val="20"/>
                <w:lang w:val="sr-Cyrl-CS"/>
              </w:rPr>
              <w:t xml:space="preserve"> </w:t>
            </w:r>
            <w:r w:rsidR="00813080"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br/>
            </w:r>
            <w:r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t>4</w:t>
            </w:r>
            <w:r w:rsidR="00A50B2C"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t>. (1</w:t>
            </w:r>
            <w:r w:rsidR="00DF1A94"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t>35</w:t>
            </w:r>
            <w:r w:rsidR="00A50B2C"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t xml:space="preserve">.) </w:t>
            </w:r>
            <w:r w:rsidR="00884164" w:rsidRPr="00AA252C">
              <w:rPr>
                <w:sz w:val="20"/>
                <w:szCs w:val="20"/>
                <w:lang w:val="sr-Cyrl-CS"/>
              </w:rPr>
              <w:t xml:space="preserve"> </w:t>
            </w:r>
            <w:r w:rsidR="00462DD7" w:rsidRPr="00AA252C">
              <w:rPr>
                <w:sz w:val="20"/>
                <w:szCs w:val="20"/>
                <w:lang w:val="sr-Cyrl-CS"/>
              </w:rPr>
              <w:t xml:space="preserve"> </w:t>
            </w:r>
            <w:r w:rsidR="00AA252C" w:rsidRPr="00AA252C">
              <w:rPr>
                <w:sz w:val="20"/>
                <w:szCs w:val="20"/>
                <w:lang w:val="sr-Cyrl-CS"/>
              </w:rPr>
              <w:t xml:space="preserve"> Хомотетија</w:t>
            </w:r>
            <w:r w:rsidR="00A50B2C" w:rsidRPr="00AA252C">
              <w:rPr>
                <w:color w:val="000000" w:themeColor="text1"/>
                <w:sz w:val="20"/>
                <w:szCs w:val="20"/>
                <w:lang w:val="sr-Cyrl-CS"/>
              </w:rPr>
              <w:br/>
            </w:r>
            <w:r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t>5</w:t>
            </w:r>
            <w:r w:rsidR="00A50B2C"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t>. (1</w:t>
            </w:r>
            <w:r w:rsidR="00DF1A94"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t>36</w:t>
            </w:r>
            <w:r w:rsidR="00A50B2C"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t xml:space="preserve">.) </w:t>
            </w:r>
            <w:r w:rsidR="00204931" w:rsidRPr="00AA252C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="00884164" w:rsidRPr="00AA252C">
              <w:rPr>
                <w:sz w:val="20"/>
                <w:szCs w:val="20"/>
                <w:lang w:val="sr-Cyrl-CS"/>
              </w:rPr>
              <w:t xml:space="preserve"> </w:t>
            </w:r>
            <w:r w:rsidR="00AA252C" w:rsidRPr="00AA252C">
              <w:rPr>
                <w:sz w:val="20"/>
                <w:szCs w:val="20"/>
                <w:lang w:val="sr-Cyrl-CS"/>
              </w:rPr>
              <w:t xml:space="preserve"> Хомотетија</w:t>
            </w:r>
          </w:p>
          <w:p w:rsidR="00065162" w:rsidRDefault="00DF45ED" w:rsidP="00DF1A94">
            <w:pPr>
              <w:rPr>
                <w:sz w:val="20"/>
                <w:lang w:val="sr-Cyrl-CS"/>
              </w:rPr>
            </w:pPr>
            <w:r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t>6</w:t>
            </w:r>
            <w:r w:rsidR="00A50B2C"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t>. (1</w:t>
            </w:r>
            <w:r w:rsidR="00DF1A94"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t>37</w:t>
            </w:r>
            <w:r w:rsidR="00A50B2C"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t xml:space="preserve">.) </w:t>
            </w:r>
            <w:r w:rsidR="00A50B2C" w:rsidRPr="00AA252C">
              <w:rPr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  <w:r w:rsidR="00B06733" w:rsidRPr="00AA252C">
              <w:rPr>
                <w:rFonts w:cs="Calibri"/>
                <w:color w:val="000000"/>
                <w:sz w:val="20"/>
                <w:szCs w:val="20"/>
                <w:shd w:val="clear" w:color="auto" w:fill="F9FAFA"/>
                <w:lang w:val="sr-Cyrl-CS"/>
              </w:rPr>
              <w:t xml:space="preserve"> </w:t>
            </w:r>
            <w:r w:rsidR="00884164" w:rsidRPr="00AA252C">
              <w:rPr>
                <w:sz w:val="20"/>
                <w:szCs w:val="20"/>
                <w:lang w:val="sr-Cyrl-CS"/>
              </w:rPr>
              <w:t xml:space="preserve"> </w:t>
            </w:r>
            <w:r w:rsidR="00AA252C" w:rsidRPr="00AA252C">
              <w:rPr>
                <w:sz w:val="20"/>
                <w:szCs w:val="20"/>
                <w:lang w:val="sr-Cyrl-CS"/>
              </w:rPr>
              <w:t xml:space="preserve"> Сличност троуглова </w:t>
            </w:r>
            <w:r w:rsidR="00462DD7" w:rsidRPr="00AA252C">
              <w:rPr>
                <w:sz w:val="20"/>
                <w:szCs w:val="20"/>
                <w:lang w:val="sr-Cyrl-CS"/>
              </w:rPr>
              <w:t xml:space="preserve"> </w:t>
            </w:r>
            <w:r w:rsidR="00462DD7" w:rsidRPr="00AA252C">
              <w:rPr>
                <w:sz w:val="20"/>
                <w:szCs w:val="20"/>
                <w:lang w:val="sr-Cyrl-CS"/>
              </w:rPr>
              <w:br/>
            </w:r>
            <w:r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t>7</w:t>
            </w:r>
            <w:r w:rsidR="00884164"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t>. (1</w:t>
            </w:r>
            <w:r w:rsidR="00DF1A94"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t>38</w:t>
            </w:r>
            <w:r w:rsidR="00884164" w:rsidRPr="00AA252C">
              <w:rPr>
                <w:rFonts w:cs="Calibri"/>
                <w:color w:val="000000" w:themeColor="text1"/>
                <w:sz w:val="20"/>
                <w:szCs w:val="20"/>
                <w:shd w:val="clear" w:color="auto" w:fill="F9FAFA"/>
                <w:lang w:val="sr-Cyrl-CS"/>
              </w:rPr>
              <w:t xml:space="preserve">.) </w:t>
            </w:r>
            <w:r w:rsidR="00884164" w:rsidRPr="00AA252C">
              <w:rPr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  <w:r w:rsidR="00AB0E41" w:rsidRPr="00AA252C">
              <w:rPr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  <w:r w:rsidR="00884164" w:rsidRPr="00AA252C">
              <w:rPr>
                <w:sz w:val="20"/>
                <w:szCs w:val="20"/>
                <w:lang w:val="sr-Cyrl-CS"/>
              </w:rPr>
              <w:t xml:space="preserve"> </w:t>
            </w:r>
            <w:r w:rsidR="00AA252C" w:rsidRPr="00AA252C">
              <w:rPr>
                <w:sz w:val="20"/>
                <w:szCs w:val="20"/>
                <w:lang w:val="sr-Cyrl-CS"/>
              </w:rPr>
              <w:t xml:space="preserve"> Сличност троуглова  </w:t>
            </w:r>
            <w:r w:rsidR="00462DD7" w:rsidRPr="00AA252C">
              <w:rPr>
                <w:sz w:val="20"/>
                <w:szCs w:val="20"/>
                <w:lang w:val="sr-Cyrl-CS"/>
              </w:rPr>
              <w:t xml:space="preserve"> </w:t>
            </w:r>
            <w:r w:rsidR="00884164" w:rsidRPr="00AA252C">
              <w:rPr>
                <w:sz w:val="20"/>
                <w:szCs w:val="20"/>
                <w:lang w:val="sr-Cyrl-CS"/>
              </w:rPr>
              <w:br/>
            </w:r>
            <w:r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8</w:t>
            </w:r>
            <w:r w:rsidR="0088416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. (1</w:t>
            </w:r>
            <w:r w:rsidR="00DF1A94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39</w:t>
            </w:r>
            <w:r w:rsidR="0088416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.) </w:t>
            </w:r>
            <w:r w:rsidR="00884164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884164" w:rsidRPr="00813080">
              <w:rPr>
                <w:rFonts w:cs="Calibri"/>
                <w:color w:val="000000"/>
                <w:sz w:val="20"/>
                <w:shd w:val="clear" w:color="auto" w:fill="F9FAFA"/>
                <w:lang w:val="sr-Cyrl-CS"/>
              </w:rPr>
              <w:t xml:space="preserve"> </w:t>
            </w:r>
            <w:r w:rsidR="00884164" w:rsidRPr="00813080">
              <w:rPr>
                <w:sz w:val="20"/>
                <w:lang w:val="sr-Cyrl-CS"/>
              </w:rPr>
              <w:t xml:space="preserve"> </w:t>
            </w:r>
            <w:r w:rsidR="00813080" w:rsidRPr="00813080">
              <w:rPr>
                <w:sz w:val="20"/>
                <w:lang w:val="sr-Cyrl-CS"/>
              </w:rPr>
              <w:t xml:space="preserve"> </w:t>
            </w:r>
            <w:r w:rsidR="00AA252C">
              <w:rPr>
                <w:sz w:val="20"/>
                <w:lang w:val="sr-Cyrl-CS"/>
              </w:rPr>
              <w:t>Питагорина и Еуклидова теорема</w:t>
            </w:r>
            <w:r w:rsidR="00884164" w:rsidRPr="00813080">
              <w:rPr>
                <w:sz w:val="20"/>
                <w:lang w:val="sr-Cyrl-CS"/>
              </w:rPr>
              <w:br/>
            </w:r>
            <w:r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9</w:t>
            </w:r>
            <w:r w:rsidR="0088416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. (1</w:t>
            </w:r>
            <w:r w:rsidR="00DF1A94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40</w:t>
            </w:r>
            <w:r w:rsidR="0088416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.) </w:t>
            </w:r>
            <w:r w:rsidR="00884164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884164" w:rsidRPr="00813080">
              <w:rPr>
                <w:rFonts w:cs="Calibri"/>
                <w:color w:val="000000"/>
                <w:sz w:val="20"/>
                <w:shd w:val="clear" w:color="auto" w:fill="F9FAFA"/>
                <w:lang w:val="sr-Cyrl-CS"/>
              </w:rPr>
              <w:t xml:space="preserve"> </w:t>
            </w:r>
            <w:r w:rsidR="00884164" w:rsidRPr="00813080">
              <w:rPr>
                <w:sz w:val="20"/>
                <w:lang w:val="sr-Cyrl-CS"/>
              </w:rPr>
              <w:t xml:space="preserve"> </w:t>
            </w:r>
            <w:r w:rsidR="00AA252C">
              <w:rPr>
                <w:sz w:val="20"/>
                <w:lang w:val="sr-Cyrl-CS"/>
              </w:rPr>
              <w:t>Потенција тачке у односу на круг</w:t>
            </w:r>
          </w:p>
          <w:p w:rsidR="00DF1A94" w:rsidRPr="004F358B" w:rsidRDefault="00DF45ED" w:rsidP="00DF1A94">
            <w:pPr>
              <w:rPr>
                <w:rFonts w:cs="Calibri"/>
                <w:color w:val="000000" w:themeColor="text1"/>
                <w:sz w:val="18"/>
                <w:shd w:val="clear" w:color="auto" w:fill="F9FAFA"/>
                <w:lang w:val="sr-Cyrl-CS"/>
              </w:rPr>
            </w:pPr>
            <w:r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10</w:t>
            </w:r>
            <w:r w:rsidR="00065162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. (1</w:t>
            </w:r>
            <w:r w:rsidR="00065162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41</w:t>
            </w:r>
            <w:r w:rsidR="00065162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.) </w:t>
            </w:r>
            <w:r w:rsidR="00AA252C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 </w:t>
            </w:r>
            <w:r w:rsidR="00065162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Четврти писмени задатак</w:t>
            </w:r>
            <w:r w:rsidR="00065162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br/>
              <w:t>1</w:t>
            </w:r>
            <w:r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1</w:t>
            </w:r>
            <w:r w:rsidR="00065162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. (1</w:t>
            </w:r>
            <w:r w:rsidR="00065162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42</w:t>
            </w:r>
            <w:r w:rsidR="00065162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.) </w:t>
            </w:r>
            <w:r w:rsidR="00065162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 Четврти писмени задатак</w:t>
            </w:r>
            <w:r w:rsidR="00065162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br/>
              <w:t>1</w:t>
            </w:r>
            <w:r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2</w:t>
            </w:r>
            <w:r w:rsidR="00065162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. (1</w:t>
            </w:r>
            <w:r w:rsidR="00065162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43</w:t>
            </w:r>
            <w:r w:rsidR="00065162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.) </w:t>
            </w:r>
            <w:r w:rsidR="00065162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065162">
              <w:rPr>
                <w:color w:val="000000" w:themeColor="text1"/>
                <w:sz w:val="20"/>
                <w:lang w:val="sr-Cyrl-CS"/>
              </w:rPr>
              <w:t xml:space="preserve">Анализа </w:t>
            </w:r>
            <w:r w:rsidR="00065162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 четвртог писменог задатка</w:t>
            </w:r>
            <w:r w:rsidR="00065162" w:rsidRPr="00813080">
              <w:rPr>
                <w:rFonts w:cs="Calibri"/>
                <w:color w:val="000000"/>
                <w:sz w:val="20"/>
                <w:shd w:val="clear" w:color="auto" w:fill="F9FAFA"/>
                <w:lang w:val="sr-Cyrl-CS"/>
              </w:rPr>
              <w:t xml:space="preserve">  </w:t>
            </w:r>
            <w:r w:rsidR="00065162" w:rsidRPr="00813080">
              <w:rPr>
                <w:sz w:val="20"/>
                <w:lang w:val="sr-Cyrl-CS"/>
              </w:rPr>
              <w:t xml:space="preserve">  </w:t>
            </w:r>
            <w:r w:rsidR="00065162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065162" w:rsidRPr="00813080">
              <w:rPr>
                <w:rFonts w:cs="Calibri"/>
                <w:color w:val="000000"/>
                <w:sz w:val="20"/>
                <w:shd w:val="clear" w:color="auto" w:fill="F9FAFA"/>
                <w:lang w:val="sr-Cyrl-CS"/>
              </w:rPr>
              <w:t xml:space="preserve"> </w:t>
            </w:r>
            <w:r w:rsidR="00065162" w:rsidRPr="00813080">
              <w:rPr>
                <w:sz w:val="20"/>
                <w:lang w:val="sr-Cyrl-CS"/>
              </w:rPr>
              <w:t xml:space="preserve">  </w:t>
            </w:r>
            <w:r w:rsidR="00065162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065162" w:rsidRPr="00813080">
              <w:rPr>
                <w:rFonts w:cs="Calibri"/>
                <w:color w:val="000000"/>
                <w:sz w:val="20"/>
                <w:shd w:val="clear" w:color="auto" w:fill="F9FAFA"/>
                <w:lang w:val="sr-Cyrl-CS"/>
              </w:rPr>
              <w:t xml:space="preserve"> </w:t>
            </w:r>
            <w:r w:rsidR="00065162" w:rsidRPr="00813080">
              <w:rPr>
                <w:sz w:val="20"/>
                <w:lang w:val="sr-Cyrl-CS"/>
              </w:rPr>
              <w:t xml:space="preserve">  </w:t>
            </w:r>
            <w:r w:rsidR="00884164" w:rsidRPr="00813080">
              <w:rPr>
                <w:sz w:val="20"/>
                <w:lang w:val="sr-Cyrl-CS"/>
              </w:rPr>
              <w:t xml:space="preserve"> </w:t>
            </w:r>
            <w:r w:rsidR="00884164" w:rsidRPr="00813080">
              <w:rPr>
                <w:sz w:val="20"/>
                <w:lang w:val="sr-Cyrl-CS"/>
              </w:rPr>
              <w:br/>
            </w:r>
            <w:r w:rsidR="0088416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1</w:t>
            </w:r>
            <w:r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3</w:t>
            </w:r>
            <w:r w:rsidR="0088416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. (1</w:t>
            </w:r>
            <w:r w:rsidR="00065162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44</w:t>
            </w:r>
            <w:r w:rsidR="00884164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.) </w:t>
            </w:r>
            <w:r w:rsidR="00884164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4F358B">
              <w:rPr>
                <w:b/>
                <w:lang w:val="sr-Cyrl-CS"/>
              </w:rPr>
              <w:t xml:space="preserve"> </w:t>
            </w:r>
            <w:r w:rsidR="004F358B" w:rsidRPr="004F358B">
              <w:rPr>
                <w:sz w:val="20"/>
                <w:lang w:val="sr-Cyrl-CS"/>
              </w:rPr>
              <w:t>Примена сличности на правоугли троугао</w:t>
            </w:r>
            <w:r w:rsidR="004F358B" w:rsidRPr="004F358B">
              <w:rPr>
                <w:sz w:val="18"/>
                <w:lang w:val="sr-Cyrl-CS"/>
              </w:rPr>
              <w:t xml:space="preserve"> </w:t>
            </w:r>
            <w:r w:rsidR="00C43BE7" w:rsidRPr="004F358B">
              <w:rPr>
                <w:sz w:val="18"/>
                <w:lang w:val="sr-Cyrl-CS"/>
              </w:rPr>
              <w:t xml:space="preserve"> </w:t>
            </w:r>
          </w:p>
          <w:p w:rsidR="00DF1A94" w:rsidRDefault="00884164" w:rsidP="00DF1A94">
            <w:pPr>
              <w:rPr>
                <w:sz w:val="20"/>
                <w:lang w:val="sr-Cyrl-CS"/>
              </w:rPr>
            </w:pPr>
            <w:r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1</w:t>
            </w:r>
            <w:r w:rsidR="00DF45ED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4</w:t>
            </w:r>
            <w:r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. (1</w:t>
            </w:r>
            <w:r w:rsidR="00DF1A94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4</w:t>
            </w:r>
            <w:r w:rsidR="00065162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5</w:t>
            </w:r>
            <w:r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.) </w:t>
            </w:r>
            <w:r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Pr="00813080">
              <w:rPr>
                <w:rFonts w:cs="Calibri"/>
                <w:color w:val="000000"/>
                <w:sz w:val="20"/>
                <w:shd w:val="clear" w:color="auto" w:fill="F9FAFA"/>
                <w:lang w:val="sr-Cyrl-CS"/>
              </w:rPr>
              <w:t xml:space="preserve"> </w:t>
            </w:r>
            <w:r w:rsidR="004F358B" w:rsidRPr="004F358B">
              <w:rPr>
                <w:sz w:val="20"/>
                <w:lang w:val="sr-Cyrl-CS"/>
              </w:rPr>
              <w:t xml:space="preserve"> Примена сличности на правоугли троугао</w:t>
            </w:r>
            <w:r w:rsidR="004F358B" w:rsidRPr="004F358B">
              <w:rPr>
                <w:sz w:val="18"/>
                <w:lang w:val="sr-Cyrl-CS"/>
              </w:rPr>
              <w:t xml:space="preserve">  </w:t>
            </w:r>
            <w:r w:rsidR="00C43BE7" w:rsidRPr="00813080">
              <w:rPr>
                <w:sz w:val="20"/>
                <w:lang w:val="sr-Cyrl-CS"/>
              </w:rPr>
              <w:t xml:space="preserve"> </w:t>
            </w:r>
          </w:p>
          <w:p w:rsidR="00114F3F" w:rsidRPr="0085125B" w:rsidRDefault="00884164" w:rsidP="00DF45ED">
            <w:pPr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</w:pPr>
            <w:r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1</w:t>
            </w:r>
            <w:r w:rsidR="00DF45ED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5</w:t>
            </w:r>
            <w:r w:rsidR="0085125B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. (1</w:t>
            </w:r>
            <w:r w:rsidR="00065162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46</w:t>
            </w:r>
            <w:r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.) </w:t>
            </w:r>
            <w:r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4F358B">
              <w:rPr>
                <w:b/>
                <w:lang w:val="sr-Cyrl-CS"/>
              </w:rPr>
              <w:t xml:space="preserve"> </w:t>
            </w:r>
            <w:r w:rsidR="004F358B" w:rsidRPr="004F358B">
              <w:rPr>
                <w:sz w:val="20"/>
                <w:lang w:val="sr-Cyrl-CS"/>
              </w:rPr>
              <w:t>Примена сличности на круг</w:t>
            </w:r>
            <w:r w:rsidR="004F358B" w:rsidRPr="004F358B">
              <w:rPr>
                <w:color w:val="000000" w:themeColor="text1"/>
                <w:sz w:val="18"/>
                <w:lang w:val="sr-Cyrl-CS"/>
              </w:rPr>
              <w:t xml:space="preserve"> </w:t>
            </w:r>
            <w:r w:rsidR="00AB0E41" w:rsidRPr="004F358B">
              <w:rPr>
                <w:color w:val="000000" w:themeColor="text1"/>
                <w:sz w:val="18"/>
                <w:lang w:val="sr-Cyrl-CS"/>
              </w:rPr>
              <w:t xml:space="preserve"> </w:t>
            </w:r>
            <w:r w:rsidRPr="004F358B">
              <w:rPr>
                <w:b/>
                <w:sz w:val="18"/>
                <w:lang w:val="sr-Cyrl-CS"/>
              </w:rPr>
              <w:t xml:space="preserve"> </w:t>
            </w:r>
            <w:r w:rsidR="00C43BE7" w:rsidRPr="004F358B">
              <w:rPr>
                <w:sz w:val="18"/>
                <w:lang w:val="sr-Cyrl-CS"/>
              </w:rPr>
              <w:t xml:space="preserve"> </w:t>
            </w:r>
            <w:r w:rsidRPr="00813080">
              <w:rPr>
                <w:sz w:val="20"/>
                <w:lang w:val="sr-Cyrl-CS"/>
              </w:rPr>
              <w:br/>
            </w:r>
            <w:r w:rsidR="004F358B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br/>
            </w:r>
            <w:r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1</w:t>
            </w:r>
            <w:r w:rsidR="00DF45ED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6</w:t>
            </w:r>
            <w:r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. (1</w:t>
            </w:r>
            <w:r w:rsidR="00065162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47</w:t>
            </w:r>
            <w:r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.) </w:t>
            </w:r>
            <w:r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4F358B" w:rsidRPr="0026150A">
              <w:rPr>
                <w:b/>
                <w:lang w:val="sr-Cyrl-CS"/>
              </w:rPr>
              <w:t xml:space="preserve"> </w:t>
            </w:r>
            <w:r w:rsidR="004F358B" w:rsidRPr="004F358B">
              <w:rPr>
                <w:sz w:val="20"/>
                <w:lang w:val="sr-Cyrl-CS"/>
              </w:rPr>
              <w:t>Систематизација наставне теме</w:t>
            </w:r>
            <w:r w:rsidR="004F358B" w:rsidRPr="004F358B">
              <w:rPr>
                <w:rFonts w:cs="Calibri"/>
                <w:color w:val="000000"/>
                <w:sz w:val="18"/>
                <w:shd w:val="clear" w:color="auto" w:fill="F9FAFA"/>
                <w:lang w:val="sr-Cyrl-CS"/>
              </w:rPr>
              <w:t xml:space="preserve"> </w:t>
            </w:r>
            <w:r w:rsidRPr="004F358B">
              <w:rPr>
                <w:rFonts w:cs="Calibri"/>
                <w:color w:val="000000"/>
                <w:sz w:val="18"/>
                <w:shd w:val="clear" w:color="auto" w:fill="F9FAFA"/>
                <w:lang w:val="sr-Cyrl-CS"/>
              </w:rPr>
              <w:t xml:space="preserve"> </w:t>
            </w:r>
            <w:r w:rsidRPr="004F358B">
              <w:rPr>
                <w:sz w:val="18"/>
                <w:lang w:val="sr-Cyrl-CS"/>
              </w:rPr>
              <w:t xml:space="preserve"> </w:t>
            </w:r>
            <w:r w:rsidR="00C43BE7" w:rsidRPr="004F358B">
              <w:rPr>
                <w:sz w:val="18"/>
                <w:lang w:val="sr-Cyrl-CS"/>
              </w:rPr>
              <w:t xml:space="preserve"> </w:t>
            </w:r>
            <w:r w:rsidR="007E56A7" w:rsidRPr="00813080">
              <w:rPr>
                <w:sz w:val="20"/>
                <w:lang w:val="sr-Cyrl-CS"/>
              </w:rPr>
              <w:br/>
            </w:r>
            <w:r w:rsidR="00065162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1</w:t>
            </w:r>
            <w:r w:rsidR="00DF45ED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7</w:t>
            </w:r>
            <w:r w:rsidR="00065162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. (1</w:t>
            </w:r>
            <w:r w:rsidR="00065162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48</w:t>
            </w:r>
            <w:r w:rsidR="00065162" w:rsidRPr="00813080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 xml:space="preserve">.) </w:t>
            </w:r>
            <w:r w:rsidR="00065162">
              <w:rPr>
                <w:rFonts w:cs="Calibri"/>
                <w:color w:val="000000" w:themeColor="text1"/>
                <w:sz w:val="20"/>
                <w:shd w:val="clear" w:color="auto" w:fill="F9FAFA"/>
                <w:lang w:val="sr-Cyrl-CS"/>
              </w:rPr>
              <w:t>Предлози закључних оцена</w:t>
            </w:r>
            <w:r w:rsidR="00065162" w:rsidRPr="00813080">
              <w:rPr>
                <w:color w:val="000000" w:themeColor="text1"/>
                <w:sz w:val="20"/>
                <w:lang w:val="sr-Cyrl-CS"/>
              </w:rPr>
              <w:t xml:space="preserve"> </w:t>
            </w:r>
            <w:r w:rsidR="00065162" w:rsidRPr="00813080">
              <w:rPr>
                <w:rFonts w:cs="Calibri"/>
                <w:color w:val="000000"/>
                <w:sz w:val="20"/>
                <w:shd w:val="clear" w:color="auto" w:fill="F9FAFA"/>
                <w:lang w:val="sr-Cyrl-CS"/>
              </w:rPr>
              <w:t xml:space="preserve"> </w:t>
            </w:r>
            <w:r w:rsidR="00065162" w:rsidRPr="00813080">
              <w:rPr>
                <w:sz w:val="20"/>
                <w:lang w:val="sr-Cyrl-CS"/>
              </w:rPr>
              <w:t xml:space="preserve">  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114F3F" w:rsidRPr="00B06733" w:rsidRDefault="00114F3F" w:rsidP="00114F3F">
            <w:pPr>
              <w:rPr>
                <w:lang w:val="sr-Cyrl-CS"/>
              </w:rPr>
            </w:pPr>
          </w:p>
          <w:p w:rsidR="00114F3F" w:rsidRPr="00B06733" w:rsidRDefault="00114F3F" w:rsidP="00114F3F">
            <w:pPr>
              <w:rPr>
                <w:lang w:val="sr-Cyrl-CS"/>
              </w:rPr>
            </w:pPr>
            <w:r w:rsidRPr="006D7FE5">
              <w:rPr>
                <w:sz w:val="20"/>
                <w:lang w:val="sr-Cyrl-CS"/>
              </w:rPr>
              <w:t>Уџбеник, збирка задатака, калкулатор, рачунар, мобилни телефон (као извор информација) , интерактивни тестови, форуми на платформи за учење, интерактивне презентације</w:t>
            </w:r>
          </w:p>
        </w:tc>
      </w:tr>
    </w:tbl>
    <w:p w:rsidR="007B7341" w:rsidRPr="005E028B" w:rsidRDefault="009954E1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112.6pt;margin-top:-14.2pt;width:382.8pt;height:40.65pt;z-index:25165772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">
            <v:shadow on="t" opacity=".5" offset="6pt,6pt"/>
            <v:textbox>
              <w:txbxContent>
                <w:p w:rsidR="007B7341" w:rsidRPr="00005CEB" w:rsidRDefault="007B7341" w:rsidP="00015A75">
                  <w:pPr>
                    <w:shd w:val="clear" w:color="auto" w:fill="FDE9D9"/>
                  </w:pPr>
                  <w:proofErr w:type="spellStart"/>
                  <w:r>
                    <w:t>Оперативни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план</w:t>
                  </w:r>
                  <w:proofErr w:type="spellEnd"/>
                  <w:r>
                    <w:t xml:space="preserve"> </w:t>
                  </w:r>
                  <w:proofErr w:type="spellStart"/>
                  <w:r w:rsidR="000F40CF">
                    <w:t>за</w:t>
                  </w:r>
                  <w:proofErr w:type="spellEnd"/>
                  <w:r w:rsidR="007210F2">
                    <w:t xml:space="preserve"> </w:t>
                  </w:r>
                  <w:proofErr w:type="spellStart"/>
                  <w:r w:rsidR="007210F2">
                    <w:t>мај</w:t>
                  </w:r>
                  <w:proofErr w:type="spellEnd"/>
                  <w:r w:rsidR="007210F2">
                    <w:t xml:space="preserve"> </w:t>
                  </w:r>
                  <w:proofErr w:type="gramStart"/>
                  <w:r w:rsidR="009F0199">
                    <w:t>(</w:t>
                  </w:r>
                  <w:r w:rsidR="008D3F2D">
                    <w:t xml:space="preserve"> I</w:t>
                  </w:r>
                  <w:r w:rsidR="00041610">
                    <w:t>I</w:t>
                  </w:r>
                  <w:proofErr w:type="gramEnd"/>
                  <w:r w:rsidR="00C35EBE">
                    <w:t xml:space="preserve"> </w:t>
                  </w:r>
                  <w:proofErr w:type="spellStart"/>
                  <w:r w:rsidR="009F0199">
                    <w:t>део</w:t>
                  </w:r>
                  <w:proofErr w:type="spellEnd"/>
                  <w:r w:rsidR="009F0199">
                    <w:t>)</w:t>
                  </w:r>
                  <w:r w:rsidR="000816E6">
                    <w:t xml:space="preserve"> и </w:t>
                  </w:r>
                  <w:proofErr w:type="spellStart"/>
                  <w:r w:rsidR="000816E6">
                    <w:t>јуни</w:t>
                  </w:r>
                  <w:proofErr w:type="spellEnd"/>
                  <w:r>
                    <w:br/>
                  </w:r>
                  <w:proofErr w:type="spellStart"/>
                  <w:r>
                    <w:t>Математика</w:t>
                  </w:r>
                  <w:proofErr w:type="spellEnd"/>
                  <w:r>
                    <w:t xml:space="preserve">, I </w:t>
                  </w:r>
                  <w:proofErr w:type="spellStart"/>
                  <w:r>
                    <w:t>разред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природно-математичког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смера</w:t>
                  </w:r>
                  <w:proofErr w:type="spellEnd"/>
                </w:p>
              </w:txbxContent>
            </v:textbox>
          </v:shape>
        </w:pict>
      </w:r>
    </w:p>
    <w:sectPr w:rsidR="007B7341" w:rsidRPr="005E028B" w:rsidSect="00FD6B43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56D9E"/>
    <w:multiLevelType w:val="hybridMultilevel"/>
    <w:tmpl w:val="456C9754"/>
    <w:lvl w:ilvl="0" w:tplc="1DE6890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94F13A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98C91E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96A190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040DBBE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CCD15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8C8A45E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C476BE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0BE585A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D6B43"/>
    <w:rsid w:val="00005CEB"/>
    <w:rsid w:val="00015A75"/>
    <w:rsid w:val="000224DA"/>
    <w:rsid w:val="00041610"/>
    <w:rsid w:val="0005224E"/>
    <w:rsid w:val="00065162"/>
    <w:rsid w:val="00066A1E"/>
    <w:rsid w:val="000816E6"/>
    <w:rsid w:val="000B3665"/>
    <w:rsid w:val="000C177D"/>
    <w:rsid w:val="000F3694"/>
    <w:rsid w:val="000F40CF"/>
    <w:rsid w:val="001014D2"/>
    <w:rsid w:val="00107043"/>
    <w:rsid w:val="00114F3F"/>
    <w:rsid w:val="00126807"/>
    <w:rsid w:val="00137CFD"/>
    <w:rsid w:val="00186D26"/>
    <w:rsid w:val="00193833"/>
    <w:rsid w:val="002014B3"/>
    <w:rsid w:val="00204087"/>
    <w:rsid w:val="00204931"/>
    <w:rsid w:val="00212AFF"/>
    <w:rsid w:val="00220DD3"/>
    <w:rsid w:val="00234498"/>
    <w:rsid w:val="00251164"/>
    <w:rsid w:val="00262EF0"/>
    <w:rsid w:val="002A4959"/>
    <w:rsid w:val="002B3AEA"/>
    <w:rsid w:val="003238AA"/>
    <w:rsid w:val="00333699"/>
    <w:rsid w:val="0036627B"/>
    <w:rsid w:val="00385511"/>
    <w:rsid w:val="003A7C61"/>
    <w:rsid w:val="003C29C6"/>
    <w:rsid w:val="003F5549"/>
    <w:rsid w:val="00404579"/>
    <w:rsid w:val="004162CA"/>
    <w:rsid w:val="004268FC"/>
    <w:rsid w:val="00462DD7"/>
    <w:rsid w:val="004774A8"/>
    <w:rsid w:val="0048293D"/>
    <w:rsid w:val="004A58B8"/>
    <w:rsid w:val="004F33C9"/>
    <w:rsid w:val="004F358B"/>
    <w:rsid w:val="00513320"/>
    <w:rsid w:val="00544F6A"/>
    <w:rsid w:val="005802B4"/>
    <w:rsid w:val="005A502F"/>
    <w:rsid w:val="005C4E7D"/>
    <w:rsid w:val="005E028B"/>
    <w:rsid w:val="006725B9"/>
    <w:rsid w:val="006C0593"/>
    <w:rsid w:val="006D7FE5"/>
    <w:rsid w:val="006E58FF"/>
    <w:rsid w:val="00712890"/>
    <w:rsid w:val="007210F2"/>
    <w:rsid w:val="007242A5"/>
    <w:rsid w:val="00733320"/>
    <w:rsid w:val="00736956"/>
    <w:rsid w:val="00752899"/>
    <w:rsid w:val="00766891"/>
    <w:rsid w:val="00783E98"/>
    <w:rsid w:val="00786A50"/>
    <w:rsid w:val="00787AD0"/>
    <w:rsid w:val="007B7341"/>
    <w:rsid w:val="007C4732"/>
    <w:rsid w:val="007E56A7"/>
    <w:rsid w:val="00813080"/>
    <w:rsid w:val="008369C7"/>
    <w:rsid w:val="00843441"/>
    <w:rsid w:val="0085027D"/>
    <w:rsid w:val="0085125B"/>
    <w:rsid w:val="00852D06"/>
    <w:rsid w:val="00884164"/>
    <w:rsid w:val="008A1A1A"/>
    <w:rsid w:val="008D3F2D"/>
    <w:rsid w:val="008E1B1E"/>
    <w:rsid w:val="008F5635"/>
    <w:rsid w:val="009028A1"/>
    <w:rsid w:val="00907D22"/>
    <w:rsid w:val="00926C41"/>
    <w:rsid w:val="00950963"/>
    <w:rsid w:val="009954E1"/>
    <w:rsid w:val="009B3DFC"/>
    <w:rsid w:val="009B47D8"/>
    <w:rsid w:val="009E694D"/>
    <w:rsid w:val="009F0199"/>
    <w:rsid w:val="00A00A1A"/>
    <w:rsid w:val="00A16A55"/>
    <w:rsid w:val="00A267FD"/>
    <w:rsid w:val="00A30B4F"/>
    <w:rsid w:val="00A50B2C"/>
    <w:rsid w:val="00A5387C"/>
    <w:rsid w:val="00A813D2"/>
    <w:rsid w:val="00AA252C"/>
    <w:rsid w:val="00AB08CB"/>
    <w:rsid w:val="00AB0E41"/>
    <w:rsid w:val="00AC07F1"/>
    <w:rsid w:val="00B06733"/>
    <w:rsid w:val="00B21989"/>
    <w:rsid w:val="00B458F0"/>
    <w:rsid w:val="00B571C6"/>
    <w:rsid w:val="00B73E0B"/>
    <w:rsid w:val="00BA3C97"/>
    <w:rsid w:val="00C01449"/>
    <w:rsid w:val="00C2687D"/>
    <w:rsid w:val="00C35EBE"/>
    <w:rsid w:val="00C43BE7"/>
    <w:rsid w:val="00C52CAC"/>
    <w:rsid w:val="00C55249"/>
    <w:rsid w:val="00C635D7"/>
    <w:rsid w:val="00CA1D44"/>
    <w:rsid w:val="00D524EB"/>
    <w:rsid w:val="00D55626"/>
    <w:rsid w:val="00D64EAF"/>
    <w:rsid w:val="00D768FC"/>
    <w:rsid w:val="00DF1A94"/>
    <w:rsid w:val="00DF45ED"/>
    <w:rsid w:val="00E008D3"/>
    <w:rsid w:val="00E86174"/>
    <w:rsid w:val="00E91903"/>
    <w:rsid w:val="00E95C6C"/>
    <w:rsid w:val="00E973D4"/>
    <w:rsid w:val="00EB3D03"/>
    <w:rsid w:val="00ED3913"/>
    <w:rsid w:val="00EE28E6"/>
    <w:rsid w:val="00EE47C4"/>
    <w:rsid w:val="00F35F95"/>
    <w:rsid w:val="00F579F3"/>
    <w:rsid w:val="00F61ACF"/>
    <w:rsid w:val="00F63AD0"/>
    <w:rsid w:val="00FA5431"/>
    <w:rsid w:val="00FD6B43"/>
    <w:rsid w:val="00FE7390"/>
    <w:rsid w:val="00FF7B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8F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40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49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4931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722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61E99C-1A64-4307-8943-28F478E36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335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Jasmina Micič</dc:creator>
  <cp:lastModifiedBy>Jasmina Micič</cp:lastModifiedBy>
  <cp:revision>13</cp:revision>
  <dcterms:created xsi:type="dcterms:W3CDTF">2019-05-27T07:56:00Z</dcterms:created>
  <dcterms:modified xsi:type="dcterms:W3CDTF">2019-05-28T06:28:00Z</dcterms:modified>
</cp:coreProperties>
</file>