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294" w:rsidRPr="0072256E" w:rsidRDefault="009D44AB" w:rsidP="0072256E">
      <w:pPr>
        <w:shd w:val="clear" w:color="auto" w:fill="E5B8B7"/>
        <w:rPr>
          <w:rFonts w:cs="Tahoma"/>
        </w:rPr>
      </w:pPr>
      <w:r>
        <w:rPr>
          <w:rFonts w:cs="Tahoma"/>
          <w:lang/>
        </w:rPr>
        <w:t xml:space="preserve">  </w:t>
      </w:r>
      <w:r w:rsidR="00F05228">
        <w:rPr>
          <w:rFonts w:cs="Tahoma"/>
          <w:lang w:val="sr-Latn-CS"/>
        </w:rPr>
        <w:t>Писмена вежба</w:t>
      </w:r>
      <w:r w:rsidR="00F92E03">
        <w:rPr>
          <w:rFonts w:cs="Tahoma"/>
          <w:lang w:val="sr-Latn-CS"/>
        </w:rPr>
        <w:t xml:space="preserve"> из </w:t>
      </w:r>
      <w:r w:rsidR="009A3AD5">
        <w:rPr>
          <w:rFonts w:cs="Tahoma"/>
        </w:rPr>
        <w:t>анализе са алгебром у</w:t>
      </w:r>
      <w:r w:rsidR="00F92E03">
        <w:rPr>
          <w:rFonts w:cs="Tahoma"/>
        </w:rPr>
        <w:t xml:space="preserve"> </w:t>
      </w:r>
      <w:r w:rsidR="008352F3">
        <w:rPr>
          <w:rFonts w:cs="Tahoma"/>
          <w:lang w:val="sr-Latn-CS"/>
        </w:rPr>
        <w:t>I</w:t>
      </w:r>
      <w:r w:rsidR="009A3AD5">
        <w:rPr>
          <w:rFonts w:cs="Tahoma"/>
        </w:rPr>
        <w:t xml:space="preserve">Vсм                    </w:t>
      </w:r>
      <w:r w:rsidR="00627DA7">
        <w:rPr>
          <w:rFonts w:cs="Tahoma"/>
          <w:lang w:val="sr-Cyrl-CS"/>
        </w:rPr>
        <w:t xml:space="preserve">  </w:t>
      </w:r>
      <w:r w:rsidR="00F92E03">
        <w:rPr>
          <w:rFonts w:cs="Tahoma"/>
          <w:lang w:val="sr-Cyrl-CS"/>
        </w:rPr>
        <w:t xml:space="preserve"> </w:t>
      </w:r>
      <w:r w:rsidR="00F05228">
        <w:rPr>
          <w:rFonts w:cs="Tahoma"/>
          <w:lang w:val="sr-Latn-CS"/>
        </w:rPr>
        <w:t>I</w:t>
      </w:r>
      <w:r w:rsidR="00F92E03">
        <w:rPr>
          <w:rFonts w:cs="Tahoma"/>
          <w:lang w:val="sr-Latn-CS"/>
        </w:rPr>
        <w:t xml:space="preserve"> група</w:t>
      </w:r>
      <w:r w:rsidR="00627DA7">
        <w:rPr>
          <w:rFonts w:cs="Tahoma"/>
          <w:lang w:val="sr-Latn-CS"/>
        </w:rPr>
        <w:t xml:space="preserve">  </w:t>
      </w:r>
      <w:r w:rsidR="00F92E03">
        <w:rPr>
          <w:rFonts w:cs="Tahoma"/>
        </w:rPr>
        <w:t xml:space="preserve"> </w:t>
      </w:r>
      <w:r w:rsidR="00704A26">
        <w:rPr>
          <w:rFonts w:cs="Tahoma"/>
        </w:rPr>
        <w:t xml:space="preserve">                  </w:t>
      </w:r>
      <w:r w:rsidR="009A3AD5">
        <w:rPr>
          <w:rFonts w:cs="Tahoma"/>
        </w:rPr>
        <w:t xml:space="preserve">  15</w:t>
      </w:r>
      <w:r w:rsidR="0028469D">
        <w:rPr>
          <w:rFonts w:cs="Tahoma"/>
          <w:lang w:val="sr-Latn-CS"/>
        </w:rPr>
        <w:t xml:space="preserve">. </w:t>
      </w:r>
      <w:r w:rsidR="008352F3">
        <w:rPr>
          <w:rFonts w:cs="Tahoma"/>
          <w:lang w:val="sr-Latn-CS"/>
        </w:rPr>
        <w:t>10</w:t>
      </w:r>
      <w:r w:rsidR="0028469D">
        <w:rPr>
          <w:rFonts w:cs="Tahoma"/>
        </w:rPr>
        <w:t>.</w:t>
      </w:r>
      <w:r w:rsidR="00F05228">
        <w:rPr>
          <w:rFonts w:cs="Tahoma"/>
          <w:lang w:val="sr-Cyrl-CS"/>
        </w:rPr>
        <w:t xml:space="preserve"> 201</w:t>
      </w:r>
      <w:r w:rsidR="001D7745">
        <w:rPr>
          <w:rFonts w:cs="Tahoma"/>
        </w:rPr>
        <w:t>5</w:t>
      </w:r>
      <w:r w:rsidR="00F05228">
        <w:rPr>
          <w:rFonts w:cs="Tahoma"/>
          <w:lang w:val="sr-Cyrl-CS"/>
        </w:rPr>
        <w:t>.</w:t>
      </w:r>
      <w:r w:rsidR="00FD4769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564294" w:rsidRPr="00564294" w:rsidRDefault="00A856D9" w:rsidP="00564294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1906905</wp:posOffset>
            </wp:positionH>
            <wp:positionV relativeFrom="paragraph">
              <wp:posOffset>119971</wp:posOffset>
            </wp:positionV>
            <wp:extent cx="2209800" cy="299764"/>
            <wp:effectExtent l="1905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99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4294" w:rsidRPr="0045278A" w:rsidRDefault="00F4558C" w:rsidP="0045278A">
      <w:pPr>
        <w:pStyle w:val="ListParagraph"/>
        <w:numPr>
          <w:ilvl w:val="0"/>
          <w:numId w:val="4"/>
        </w:numPr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1765935</wp:posOffset>
            </wp:positionH>
            <wp:positionV relativeFrom="paragraph">
              <wp:posOffset>297815</wp:posOffset>
            </wp:positionV>
            <wp:extent cx="3101975" cy="594360"/>
            <wp:effectExtent l="19050" t="0" r="3175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975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278A">
        <w:rPr>
          <w:rFonts w:cs="Tahoma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1141095</wp:posOffset>
            </wp:positionH>
            <wp:positionV relativeFrom="paragraph">
              <wp:posOffset>112044</wp:posOffset>
            </wp:positionV>
            <wp:extent cx="506730" cy="277211"/>
            <wp:effectExtent l="19050" t="0" r="762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277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56D9">
        <w:rPr>
          <w:rFonts w:cs="Tahoma"/>
          <w:lang w:val="sr-Cyrl-CS"/>
        </w:rPr>
        <w:t>Доказати да једначина</w:t>
      </w:r>
      <w:r w:rsidR="00EA362D">
        <w:rPr>
          <w:rFonts w:cs="Tahoma"/>
          <w:lang w:val="sr-Cyrl-CS"/>
        </w:rPr>
        <w:t xml:space="preserve">                                                          има бар једно решење по</w:t>
      </w:r>
      <w:r w:rsidR="0045278A">
        <w:rPr>
          <w:rFonts w:cs="Tahoma"/>
          <w:lang w:val="sr-Cyrl-CS"/>
        </w:rPr>
        <w:t xml:space="preserve"> </w:t>
      </w:r>
      <w:r w:rsidR="0045278A">
        <w:rPr>
          <w:rFonts w:cs="Tahoma"/>
        </w:rPr>
        <w:t>x</w:t>
      </w:r>
      <w:r w:rsidR="00EA362D">
        <w:rPr>
          <w:rFonts w:cs="Tahoma"/>
          <w:lang w:val="sr-Cyrl-CS"/>
        </w:rPr>
        <w:t>, из интервала</w:t>
      </w:r>
      <w:r w:rsidR="00A856D9">
        <w:rPr>
          <w:rFonts w:cs="Tahoma"/>
          <w:lang w:val="sr-Cyrl-CS"/>
        </w:rPr>
        <w:t xml:space="preserve"> </w:t>
      </w:r>
    </w:p>
    <w:p w:rsidR="00F4558C" w:rsidRPr="00F4558C" w:rsidRDefault="00F4558C" w:rsidP="00E8653B">
      <w:pPr>
        <w:pStyle w:val="ListParagraph"/>
        <w:tabs>
          <w:tab w:val="left" w:pos="6192"/>
        </w:tabs>
        <w:ind w:left="644"/>
        <w:rPr>
          <w:rFonts w:cs="Tahoma"/>
          <w:b/>
          <w:sz w:val="28"/>
          <w:lang w:val="sr-Cyrl-CS"/>
        </w:rPr>
      </w:pPr>
      <w:r>
        <w:rPr>
          <w:rFonts w:cs="Tahoma"/>
          <w:b/>
          <w:noProof/>
          <w:sz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5090559</wp:posOffset>
            </wp:positionH>
            <wp:positionV relativeFrom="paragraph">
              <wp:posOffset>92075</wp:posOffset>
            </wp:positionV>
            <wp:extent cx="1102596" cy="388620"/>
            <wp:effectExtent l="19050" t="0" r="2304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596" cy="38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558C" w:rsidRPr="009053E5" w:rsidRDefault="0045278A" w:rsidP="009053E5">
      <w:pPr>
        <w:pStyle w:val="ListParagraph"/>
        <w:numPr>
          <w:ilvl w:val="0"/>
          <w:numId w:val="4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Доказати неједнакост</w:t>
      </w:r>
      <w:r w:rsidR="00B13781">
        <w:rPr>
          <w:rFonts w:cs="Tahoma"/>
          <w:lang w:val="sr-Cyrl-CS"/>
        </w:rPr>
        <w:t xml:space="preserve">                                                                                      ,</w:t>
      </w:r>
      <w:r>
        <w:rPr>
          <w:rFonts w:cs="Tahoma"/>
          <w:lang w:val="sr-Cyrl-CS"/>
        </w:rPr>
        <w:t xml:space="preserve"> </w:t>
      </w:r>
    </w:p>
    <w:p w:rsidR="009053E5" w:rsidRDefault="009053E5" w:rsidP="009053E5">
      <w:pPr>
        <w:pStyle w:val="ListParagraph"/>
        <w:tabs>
          <w:tab w:val="left" w:pos="6192"/>
        </w:tabs>
        <w:ind w:left="644"/>
        <w:rPr>
          <w:rFonts w:cs="Tahoma"/>
          <w:b/>
          <w:sz w:val="28"/>
        </w:rPr>
      </w:pPr>
      <w:r>
        <w:rPr>
          <w:rFonts w:cs="Tahoma"/>
          <w:b/>
          <w:noProof/>
          <w:sz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2908935</wp:posOffset>
            </wp:positionH>
            <wp:positionV relativeFrom="paragraph">
              <wp:posOffset>100965</wp:posOffset>
            </wp:positionV>
            <wp:extent cx="1611630" cy="662940"/>
            <wp:effectExtent l="19050" t="0" r="7620" b="0"/>
            <wp:wrapNone/>
            <wp:docPr id="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662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3E5" w:rsidRPr="009053E5" w:rsidRDefault="009053E5" w:rsidP="009053E5">
      <w:pPr>
        <w:pStyle w:val="ListParagraph"/>
        <w:tabs>
          <w:tab w:val="left" w:pos="6192"/>
        </w:tabs>
        <w:ind w:left="644"/>
        <w:rPr>
          <w:rFonts w:cs="Tahoma"/>
          <w:b/>
          <w:sz w:val="28"/>
        </w:rPr>
      </w:pPr>
    </w:p>
    <w:p w:rsidR="00B13781" w:rsidRPr="009053E5" w:rsidRDefault="00187BD9" w:rsidP="00B13781">
      <w:pPr>
        <w:pStyle w:val="ListParagraph"/>
        <w:numPr>
          <w:ilvl w:val="0"/>
          <w:numId w:val="4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  <w:lang/>
        </w:rPr>
        <w:t>Применом Лопиталовог правила, наћи</w:t>
      </w:r>
      <w:r w:rsidR="00B13781">
        <w:rPr>
          <w:rFonts w:cs="Tahoma"/>
        </w:rPr>
        <w:t xml:space="preserve"> </w:t>
      </w:r>
      <w:r w:rsidR="009053E5">
        <w:rPr>
          <w:rFonts w:cs="Tahoma"/>
        </w:rPr>
        <w:t xml:space="preserve">                                           .</w:t>
      </w:r>
    </w:p>
    <w:p w:rsidR="00664D4D" w:rsidRPr="000B1BB3" w:rsidRDefault="00664D4D" w:rsidP="000B1BB3">
      <w:pPr>
        <w:rPr>
          <w:rFonts w:cs="Tahoma"/>
          <w:lang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2051685</wp:posOffset>
            </wp:positionH>
            <wp:positionV relativeFrom="paragraph">
              <wp:posOffset>61912</wp:posOffset>
            </wp:positionV>
            <wp:extent cx="1573530" cy="393383"/>
            <wp:effectExtent l="19050" t="0" r="762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393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3E5" w:rsidRPr="00072A98" w:rsidRDefault="009053E5" w:rsidP="00B13781">
      <w:pPr>
        <w:pStyle w:val="ListParagraph"/>
        <w:numPr>
          <w:ilvl w:val="0"/>
          <w:numId w:val="4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  <w:lang/>
        </w:rPr>
        <w:t xml:space="preserve">Апроксимирати функцију </w:t>
      </w:r>
      <w:r w:rsidR="00664D4D">
        <w:rPr>
          <w:rFonts w:cs="Tahoma"/>
          <w:lang/>
        </w:rPr>
        <w:t xml:space="preserve">                                      Маклореновим полиномом четвртог степена и написати израз за грешку у Пеановом облику.</w:t>
      </w:r>
    </w:p>
    <w:p w:rsidR="00072A98" w:rsidRPr="00B13781" w:rsidRDefault="00A744BE" w:rsidP="00072A98">
      <w:pPr>
        <w:pStyle w:val="ListParagraph"/>
        <w:tabs>
          <w:tab w:val="left" w:pos="6192"/>
        </w:tabs>
        <w:ind w:left="644"/>
        <w:rPr>
          <w:rFonts w:cs="Tahoma"/>
          <w:b/>
          <w:sz w:val="28"/>
        </w:rPr>
      </w:pPr>
      <w:r>
        <w:rPr>
          <w:rFonts w:cs="Tahoma"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3023235</wp:posOffset>
            </wp:positionH>
            <wp:positionV relativeFrom="paragraph">
              <wp:posOffset>57785</wp:posOffset>
            </wp:positionV>
            <wp:extent cx="2769235" cy="2186940"/>
            <wp:effectExtent l="19050" t="0" r="0" b="0"/>
            <wp:wrapNone/>
            <wp:docPr id="18" name="Picture 6" descr="C:\Jasmina\grafik racionalne funkcije\pregled elementarnih funkcija\test primer 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grafik racionalne funkcije\pregled elementarnih funkcija\test primer 20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235" cy="2186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2A98">
        <w:rPr>
          <w:rFonts w:cs="Tahoma"/>
          <w:lang/>
        </w:rPr>
        <w:t xml:space="preserve">                                                                          </w:t>
      </w:r>
    </w:p>
    <w:p w:rsidR="00CA0AD1" w:rsidRDefault="00B13781" w:rsidP="00CA0AD1">
      <w:pPr>
        <w:rPr>
          <w:rFonts w:eastAsia="Tahoma"/>
        </w:rPr>
      </w:pPr>
      <w:r>
        <w:rPr>
          <w:rFonts w:cs="Tahoma"/>
        </w:rPr>
        <w:t xml:space="preserve"> </w:t>
      </w:r>
      <w:r w:rsidR="00CA0AD1">
        <w:rPr>
          <w:rFonts w:cs="Tahoma"/>
          <w:lang/>
        </w:rPr>
        <w:t xml:space="preserve">    </w:t>
      </w:r>
      <w:r w:rsidR="00CA0AD1">
        <w:rPr>
          <w:rFonts w:cs="Tahoma"/>
          <w:sz w:val="22"/>
        </w:rPr>
        <w:t>#</w:t>
      </w:r>
      <w:r w:rsidR="00CA0AD1" w:rsidRPr="00564294">
        <w:rPr>
          <w:rFonts w:cs="Tahoma"/>
          <w:sz w:val="22"/>
          <w:lang w:val="sr-Cyrl-CS"/>
        </w:rPr>
        <w:t xml:space="preserve"> </w:t>
      </w:r>
      <w:r w:rsidR="00CA0AD1" w:rsidRPr="00564294">
        <w:rPr>
          <w:rFonts w:cs="Tahoma"/>
          <w:sz w:val="22"/>
          <w:lang w:val="sr-Latn-CS"/>
        </w:rPr>
        <w:t>)</w:t>
      </w:r>
      <w:r w:rsidR="00CA0AD1" w:rsidRPr="00564294">
        <w:rPr>
          <w:rFonts w:cs="Tahoma"/>
          <w:b/>
          <w:sz w:val="22"/>
          <w:lang w:val="sr-Latn-CS"/>
        </w:rPr>
        <w:t xml:space="preserve">  </w:t>
      </w:r>
      <w:r w:rsidR="00CA0AD1">
        <w:rPr>
          <w:rFonts w:eastAsia="Tahoma"/>
        </w:rPr>
        <w:t xml:space="preserve">Одредити ону тачку графика функције </w:t>
      </w:r>
    </w:p>
    <w:p w:rsidR="00CA0AD1" w:rsidRDefault="00CA0AD1" w:rsidP="00CA0AD1">
      <w:pPr>
        <w:rPr>
          <w:rFonts w:eastAsia="Tahoma"/>
          <w:lang/>
        </w:rPr>
      </w:pPr>
      <w:r>
        <w:rPr>
          <w:rFonts w:eastAsia="Tahoma"/>
          <w:lang/>
        </w:rPr>
        <w:t xml:space="preserve">           </w:t>
      </w:r>
      <w:r>
        <w:rPr>
          <w:rFonts w:eastAsia="Tahoma"/>
        </w:rPr>
        <w:t xml:space="preserve">са слике, за коју је тангента на график </w:t>
      </w:r>
    </w:p>
    <w:p w:rsidR="00CA0AD1" w:rsidRDefault="00CA0AD1" w:rsidP="00CA0AD1">
      <w:pPr>
        <w:rPr>
          <w:rFonts w:eastAsia="Tahoma"/>
          <w:lang/>
        </w:rPr>
      </w:pPr>
      <w:r>
        <w:rPr>
          <w:rFonts w:eastAsia="Tahoma"/>
          <w:lang/>
        </w:rPr>
        <w:t xml:space="preserve">           </w:t>
      </w:r>
      <w:r>
        <w:rPr>
          <w:rFonts w:eastAsia="Tahoma"/>
        </w:rPr>
        <w:t xml:space="preserve">функције </w:t>
      </w:r>
      <w:r w:rsidRPr="00CA0AD1">
        <w:rPr>
          <w:rFonts w:eastAsia="Tahoma"/>
        </w:rPr>
        <w:t xml:space="preserve">паралелна са сечицом која </w:t>
      </w:r>
    </w:p>
    <w:p w:rsidR="00CA0AD1" w:rsidRDefault="00CA0AD1" w:rsidP="00CA0AD1">
      <w:pPr>
        <w:rPr>
          <w:rFonts w:eastAsia="Tahoma"/>
          <w:lang/>
        </w:rPr>
      </w:pPr>
      <w:r>
        <w:rPr>
          <w:rFonts w:eastAsia="Tahoma"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1369695</wp:posOffset>
            </wp:positionH>
            <wp:positionV relativeFrom="paragraph">
              <wp:posOffset>136525</wp:posOffset>
            </wp:positionV>
            <wp:extent cx="1271270" cy="304800"/>
            <wp:effectExtent l="19050" t="0" r="5080" b="0"/>
            <wp:wrapNone/>
            <wp:docPr id="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Tahoma"/>
          <w:lang/>
        </w:rPr>
        <w:t xml:space="preserve">          </w:t>
      </w:r>
    </w:p>
    <w:p w:rsidR="00B13781" w:rsidRPr="00CA0AD1" w:rsidRDefault="00CA0AD1" w:rsidP="00CA0AD1">
      <w:pPr>
        <w:rPr>
          <w:rFonts w:eastAsia="Tahoma"/>
        </w:rPr>
      </w:pPr>
      <w:r>
        <w:rPr>
          <w:rFonts w:eastAsia="Tahoma"/>
          <w:lang/>
        </w:rPr>
        <w:t xml:space="preserve">           </w:t>
      </w:r>
      <w:r w:rsidRPr="00CA0AD1">
        <w:rPr>
          <w:rFonts w:eastAsia="Tahoma"/>
        </w:rPr>
        <w:t>садржи тачке</w:t>
      </w:r>
      <w:r w:rsidRPr="00CA0AD1">
        <w:rPr>
          <w:rFonts w:cs="Tahoma"/>
          <w:lang/>
        </w:rPr>
        <w:t xml:space="preserve">                                             </w:t>
      </w:r>
    </w:p>
    <w:p w:rsidR="00564294" w:rsidRDefault="00CA0AD1" w:rsidP="005F7C5D">
      <w:pPr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130175</wp:posOffset>
            </wp:positionV>
            <wp:extent cx="613410" cy="769620"/>
            <wp:effectExtent l="19050" t="0" r="0" b="0"/>
            <wp:wrapNone/>
            <wp:docPr id="19" name="Picture 2" descr="C:\Jasmina\Seminar-Testovi znanja vodič za izradu i primenu\droid_with_spinning_head_problem_lg_wh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droid_with_spinning_head_problem_lg_wht.gif"/>
                    <pic:cNvPicPr>
                      <a:picLocks noChangeAspect="1" noChangeArrowheads="1" noCrop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4294" w:rsidRDefault="00564294" w:rsidP="005F7C5D">
      <w:pPr>
        <w:rPr>
          <w:rFonts w:cs="Tahoma"/>
          <w:lang w:val="sr-Cyrl-CS"/>
        </w:rPr>
      </w:pPr>
    </w:p>
    <w:p w:rsidR="00564294" w:rsidRDefault="00564294" w:rsidP="005F7C5D">
      <w:pPr>
        <w:rPr>
          <w:rFonts w:cs="Tahoma"/>
          <w:lang w:val="sr-Cyrl-CS"/>
        </w:rPr>
      </w:pPr>
    </w:p>
    <w:p w:rsidR="00564294" w:rsidRPr="00072A98" w:rsidRDefault="00650D52" w:rsidP="005F7C5D">
      <w:pPr>
        <w:rPr>
          <w:rFonts w:cs="Tahoma"/>
          <w:lang/>
        </w:rPr>
      </w:pPr>
      <w:r>
        <w:rPr>
          <w:rFonts w:cs="Tahoma"/>
        </w:rPr>
        <w:t xml:space="preserve">                                                                                                                            </w:t>
      </w:r>
    </w:p>
    <w:p w:rsidR="00CA0AD1" w:rsidRDefault="00CA0AD1" w:rsidP="005F7C5D">
      <w:pPr>
        <w:rPr>
          <w:rFonts w:cs="Tahoma"/>
          <w:b/>
          <w:sz w:val="28"/>
          <w:lang w:val="sr-Cyrl-CS"/>
        </w:rPr>
      </w:pPr>
    </w:p>
    <w:p w:rsidR="00A744BE" w:rsidRDefault="00A744BE" w:rsidP="005F7C5D">
      <w:pPr>
        <w:rPr>
          <w:rFonts w:cs="Tahoma"/>
          <w:b/>
          <w:sz w:val="28"/>
          <w:lang w:val="sr-Cyrl-CS"/>
        </w:rPr>
      </w:pPr>
    </w:p>
    <w:p w:rsidR="00A744BE" w:rsidRPr="00B35291" w:rsidRDefault="00A744BE" w:rsidP="005F7C5D">
      <w:pPr>
        <w:rPr>
          <w:rFonts w:cs="Tahoma"/>
          <w:b/>
          <w:sz w:val="28"/>
          <w:lang w:val="sr-Cyrl-CS"/>
        </w:rPr>
      </w:pPr>
    </w:p>
    <w:p w:rsidR="005640D0" w:rsidRPr="00FD4769" w:rsidRDefault="009D44AB" w:rsidP="005640D0">
      <w:pPr>
        <w:shd w:val="clear" w:color="auto" w:fill="E5B8B7"/>
        <w:rPr>
          <w:rFonts w:cs="Tahoma"/>
          <w:lang w:val="sr-Cyrl-CS"/>
        </w:rPr>
      </w:pPr>
      <w:r>
        <w:rPr>
          <w:rFonts w:cs="Tahoma"/>
          <w:lang/>
        </w:rPr>
        <w:t xml:space="preserve">  </w:t>
      </w:r>
      <w:r w:rsidR="005640D0">
        <w:rPr>
          <w:rFonts w:cs="Tahoma"/>
          <w:lang w:val="sr-Latn-CS"/>
        </w:rPr>
        <w:t xml:space="preserve">Писмена вежба из </w:t>
      </w:r>
      <w:r w:rsidR="005640D0">
        <w:rPr>
          <w:rFonts w:cs="Tahoma"/>
        </w:rPr>
        <w:t xml:space="preserve">анализе са алгебром у </w:t>
      </w:r>
      <w:r w:rsidR="005640D0">
        <w:rPr>
          <w:rFonts w:cs="Tahoma"/>
          <w:lang w:val="sr-Latn-CS"/>
        </w:rPr>
        <w:t>I</w:t>
      </w:r>
      <w:r w:rsidR="005640D0">
        <w:rPr>
          <w:rFonts w:cs="Tahoma"/>
        </w:rPr>
        <w:t xml:space="preserve">Vсм                    </w:t>
      </w:r>
      <w:r w:rsidR="005640D0">
        <w:rPr>
          <w:rFonts w:cs="Tahoma"/>
          <w:lang w:val="sr-Cyrl-CS"/>
        </w:rPr>
        <w:t xml:space="preserve">   </w:t>
      </w:r>
      <w:r w:rsidR="005640D0">
        <w:rPr>
          <w:rFonts w:cs="Tahoma"/>
          <w:lang w:val="sr-Latn-CS"/>
        </w:rPr>
        <w:t>I</w:t>
      </w:r>
      <w:r w:rsidR="005640D0">
        <w:rPr>
          <w:rFonts w:cs="Tahoma"/>
        </w:rPr>
        <w:t>I</w:t>
      </w:r>
      <w:r w:rsidR="005640D0">
        <w:rPr>
          <w:rFonts w:cs="Tahoma"/>
          <w:lang w:val="sr-Latn-CS"/>
        </w:rPr>
        <w:t xml:space="preserve"> група  </w:t>
      </w:r>
      <w:r>
        <w:rPr>
          <w:rFonts w:cs="Tahoma"/>
        </w:rPr>
        <w:t xml:space="preserve">                    </w:t>
      </w:r>
      <w:r w:rsidR="005640D0">
        <w:rPr>
          <w:rFonts w:cs="Tahoma"/>
        </w:rPr>
        <w:t xml:space="preserve">  15</w:t>
      </w:r>
      <w:r w:rsidR="005640D0">
        <w:rPr>
          <w:rFonts w:cs="Tahoma"/>
          <w:lang w:val="sr-Latn-CS"/>
        </w:rPr>
        <w:t>. 10</w:t>
      </w:r>
      <w:r w:rsidR="005640D0">
        <w:rPr>
          <w:rFonts w:cs="Tahoma"/>
        </w:rPr>
        <w:t>.</w:t>
      </w:r>
      <w:r w:rsidR="005640D0">
        <w:rPr>
          <w:rFonts w:cs="Tahoma"/>
          <w:lang w:val="sr-Cyrl-CS"/>
        </w:rPr>
        <w:t xml:space="preserve"> 201</w:t>
      </w:r>
      <w:r w:rsidR="005640D0">
        <w:rPr>
          <w:rFonts w:cs="Tahoma"/>
        </w:rPr>
        <w:t>5</w:t>
      </w:r>
      <w:r w:rsidR="005640D0">
        <w:rPr>
          <w:rFonts w:cs="Tahoma"/>
          <w:lang w:val="sr-Cyrl-CS"/>
        </w:rPr>
        <w:t>.</w:t>
      </w:r>
      <w:r w:rsidR="005640D0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5640D0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B6DB9" w:rsidRPr="00B41772" w:rsidRDefault="00154E90" w:rsidP="00F05228">
      <w:pPr>
        <w:rPr>
          <w:b/>
          <w:sz w:val="22"/>
          <w:lang w:val="sr-Cyrl-CS"/>
        </w:rPr>
      </w:pPr>
      <w:r>
        <w:rPr>
          <w:b/>
          <w:noProof/>
          <w:sz w:val="2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5433695</wp:posOffset>
            </wp:positionH>
            <wp:positionV relativeFrom="paragraph">
              <wp:posOffset>45720</wp:posOffset>
            </wp:positionV>
            <wp:extent cx="753745" cy="373380"/>
            <wp:effectExtent l="19050" t="0" r="8255" b="0"/>
            <wp:wrapNone/>
            <wp:docPr id="2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" cy="37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3A36">
        <w:rPr>
          <w:b/>
          <w:noProof/>
          <w:sz w:val="2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1765935</wp:posOffset>
            </wp:positionH>
            <wp:positionV relativeFrom="paragraph">
              <wp:posOffset>45720</wp:posOffset>
            </wp:positionV>
            <wp:extent cx="1878330" cy="472440"/>
            <wp:effectExtent l="19050" t="0" r="7620" b="0"/>
            <wp:wrapNone/>
            <wp:docPr id="2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47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4294" w:rsidRDefault="00C9220D" w:rsidP="002A2D41">
      <w:pPr>
        <w:numPr>
          <w:ilvl w:val="0"/>
          <w:numId w:val="5"/>
        </w:numPr>
        <w:ind w:hanging="219"/>
        <w:rPr>
          <w:rFonts w:eastAsia="Tahoma"/>
        </w:rPr>
      </w:pPr>
      <w:r>
        <w:rPr>
          <w:rFonts w:eastAsia="Tahoma"/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2047875</wp:posOffset>
            </wp:positionH>
            <wp:positionV relativeFrom="paragraph">
              <wp:posOffset>296545</wp:posOffset>
            </wp:positionV>
            <wp:extent cx="2899410" cy="533400"/>
            <wp:effectExtent l="19050" t="0" r="0" b="0"/>
            <wp:wrapNone/>
            <wp:docPr id="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1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4294">
        <w:rPr>
          <w:rFonts w:eastAsia="Tahoma"/>
          <w:lang w:val="sr-Cyrl-CS"/>
        </w:rPr>
        <w:t xml:space="preserve"> </w:t>
      </w:r>
      <w:r w:rsidR="009D44AB">
        <w:rPr>
          <w:rFonts w:eastAsia="Tahoma"/>
          <w:lang w:val="sr-Cyrl-CS"/>
        </w:rPr>
        <w:t xml:space="preserve">Доказати да израз  </w:t>
      </w:r>
      <w:r w:rsidR="00154E90">
        <w:rPr>
          <w:rFonts w:eastAsia="Tahoma"/>
          <w:lang w:val="sr-Cyrl-CS"/>
        </w:rPr>
        <w:t xml:space="preserve">  </w:t>
      </w:r>
      <w:r w:rsidR="009D44AB">
        <w:rPr>
          <w:rFonts w:eastAsia="Tahoma"/>
          <w:lang w:val="sr-Cyrl-CS"/>
        </w:rPr>
        <w:t xml:space="preserve">                                          </w:t>
      </w:r>
      <w:r w:rsidR="00154E90">
        <w:rPr>
          <w:rFonts w:eastAsia="Tahoma"/>
          <w:lang w:val="sr-Cyrl-CS"/>
        </w:rPr>
        <w:t xml:space="preserve">   </w:t>
      </w:r>
      <w:r w:rsidR="009D44AB">
        <w:rPr>
          <w:rFonts w:eastAsia="Tahoma"/>
          <w:lang w:val="sr-Cyrl-CS"/>
        </w:rPr>
        <w:t xml:space="preserve">има константну вредност за                    и </w:t>
      </w:r>
      <w:r w:rsidR="00A744BE">
        <w:rPr>
          <w:rFonts w:eastAsia="Tahoma"/>
          <w:lang w:val="sr-Cyrl-CS"/>
        </w:rPr>
        <w:t xml:space="preserve">  </w:t>
      </w:r>
      <w:r w:rsidR="009D44AB">
        <w:rPr>
          <w:rFonts w:eastAsia="Tahoma"/>
          <w:lang w:val="sr-Cyrl-CS"/>
        </w:rPr>
        <w:t>одредити је.</w:t>
      </w:r>
      <w:r w:rsidR="00564294">
        <w:rPr>
          <w:rFonts w:eastAsia="Tahoma"/>
          <w:lang w:val="sr-Cyrl-CS"/>
        </w:rPr>
        <w:t xml:space="preserve">  </w:t>
      </w:r>
    </w:p>
    <w:p w:rsidR="00851785" w:rsidRDefault="00A90E01" w:rsidP="004B3B46">
      <w:pPr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5050155</wp:posOffset>
            </wp:positionH>
            <wp:positionV relativeFrom="paragraph">
              <wp:posOffset>75565</wp:posOffset>
            </wp:positionV>
            <wp:extent cx="880110" cy="365760"/>
            <wp:effectExtent l="19050" t="0" r="0" b="0"/>
            <wp:wrapNone/>
            <wp:docPr id="2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1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3185" w:rsidRPr="00C9220D" w:rsidRDefault="00524F67" w:rsidP="00650D52">
      <w:pPr>
        <w:rPr>
          <w:rFonts w:cs="Tahoma"/>
          <w:lang/>
        </w:rPr>
      </w:pPr>
      <w:r w:rsidRPr="00564294">
        <w:rPr>
          <w:rFonts w:cs="Tahoma"/>
          <w:sz w:val="22"/>
          <w:lang w:val="sr-Cyrl-CS"/>
        </w:rPr>
        <w:t xml:space="preserve">            </w:t>
      </w:r>
      <w:r w:rsidR="004B3B46" w:rsidRPr="00564294">
        <w:rPr>
          <w:rFonts w:cs="Tahoma"/>
          <w:sz w:val="22"/>
          <w:lang w:val="sr-Cyrl-CS"/>
        </w:rPr>
        <w:t>2)</w:t>
      </w:r>
      <w:r w:rsidR="004B3B46" w:rsidRPr="00564294">
        <w:rPr>
          <w:rFonts w:cs="Tahoma"/>
          <w:b/>
          <w:sz w:val="22"/>
          <w:lang w:val="sr-Cyrl-CS"/>
        </w:rPr>
        <w:t xml:space="preserve"> </w:t>
      </w:r>
      <w:r w:rsidR="009D44AB">
        <w:rPr>
          <w:rFonts w:cs="Tahoma"/>
          <w:lang w:val="sr-Cyrl-CS"/>
        </w:rPr>
        <w:t>Доказати неједнакост</w:t>
      </w:r>
      <w:r w:rsidR="004B3B46" w:rsidRPr="00564294">
        <w:rPr>
          <w:rFonts w:cs="Tahoma"/>
          <w:b/>
          <w:sz w:val="22"/>
          <w:lang w:val="sr-Cyrl-CS"/>
        </w:rPr>
        <w:t xml:space="preserve">  </w:t>
      </w:r>
      <w:r w:rsidR="00C9220D">
        <w:rPr>
          <w:rFonts w:cs="Tahoma"/>
          <w:b/>
          <w:sz w:val="22"/>
          <w:lang w:val="sr-Cyrl-CS"/>
        </w:rPr>
        <w:t xml:space="preserve">                                                                                  </w:t>
      </w:r>
      <w:r w:rsidR="00C9220D" w:rsidRPr="00C9220D">
        <w:rPr>
          <w:rFonts w:cs="Tahoma"/>
          <w:lang/>
        </w:rPr>
        <w:t xml:space="preserve">за </w:t>
      </w:r>
      <w:r w:rsidR="00A90E01">
        <w:rPr>
          <w:rFonts w:cs="Tahoma"/>
          <w:lang/>
        </w:rPr>
        <w:t xml:space="preserve">                        .</w:t>
      </w:r>
    </w:p>
    <w:p w:rsidR="00650D52" w:rsidRPr="009D44AB" w:rsidRDefault="00A744BE" w:rsidP="00650D52">
      <w:pPr>
        <w:rPr>
          <w:rFonts w:cs="Tahoma"/>
          <w:lang/>
        </w:rPr>
      </w:pPr>
      <w:r>
        <w:rPr>
          <w:rFonts w:cs="Tahoma"/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3297555</wp:posOffset>
            </wp:positionH>
            <wp:positionV relativeFrom="paragraph">
              <wp:posOffset>45085</wp:posOffset>
            </wp:positionV>
            <wp:extent cx="1413510" cy="510540"/>
            <wp:effectExtent l="19050" t="0" r="0" b="0"/>
            <wp:wrapNone/>
            <wp:docPr id="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510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05A9" w:rsidRDefault="00A744BE" w:rsidP="00650D52">
      <w:pPr>
        <w:tabs>
          <w:tab w:val="center" w:pos="5103"/>
        </w:tabs>
        <w:rPr>
          <w:rFonts w:cs="Tahoma"/>
          <w:lang/>
        </w:rPr>
      </w:pPr>
      <w:r>
        <w:rPr>
          <w:rFonts w:cs="Tahoma"/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136525</wp:posOffset>
            </wp:positionV>
            <wp:extent cx="1183640" cy="487680"/>
            <wp:effectExtent l="19050" t="0" r="0" b="0"/>
            <wp:wrapNone/>
            <wp:docPr id="2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487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3815">
        <w:rPr>
          <w:rFonts w:cs="Tahoma"/>
        </w:rPr>
        <w:t xml:space="preserve">           </w:t>
      </w:r>
      <w:r w:rsidR="004B3B46" w:rsidRPr="00804A61">
        <w:rPr>
          <w:rFonts w:cs="Tahoma"/>
          <w:lang w:val="sr-Cyrl-CS"/>
        </w:rPr>
        <w:t>3)</w:t>
      </w:r>
      <w:r w:rsidR="004B3B46" w:rsidRPr="00804A61">
        <w:rPr>
          <w:rFonts w:cs="Tahoma"/>
          <w:sz w:val="22"/>
          <w:lang w:val="sr-Cyrl-CS"/>
        </w:rPr>
        <w:t xml:space="preserve">  </w:t>
      </w:r>
      <w:r w:rsidR="009D44AB">
        <w:rPr>
          <w:rFonts w:cs="Tahoma"/>
          <w:lang/>
        </w:rPr>
        <w:t>Применом Лопиталовог правила, наћи</w:t>
      </w:r>
      <w:r>
        <w:rPr>
          <w:rFonts w:cs="Tahoma"/>
          <w:lang/>
        </w:rPr>
        <w:t xml:space="preserve">                                          .</w:t>
      </w:r>
    </w:p>
    <w:p w:rsidR="00A744BE" w:rsidRDefault="00A744BE" w:rsidP="00C9220D">
      <w:pPr>
        <w:pStyle w:val="ListParagraph"/>
        <w:tabs>
          <w:tab w:val="left" w:pos="6192"/>
        </w:tabs>
        <w:ind w:left="644"/>
        <w:rPr>
          <w:rFonts w:cs="Tahoma"/>
          <w:lang/>
        </w:rPr>
      </w:pPr>
    </w:p>
    <w:p w:rsidR="00A744BE" w:rsidRDefault="009D44AB" w:rsidP="00C9220D">
      <w:pPr>
        <w:pStyle w:val="ListParagraph"/>
        <w:tabs>
          <w:tab w:val="left" w:pos="6192"/>
        </w:tabs>
        <w:ind w:left="644"/>
        <w:rPr>
          <w:rFonts w:cs="Tahoma"/>
          <w:lang/>
        </w:rPr>
      </w:pPr>
      <w:r>
        <w:rPr>
          <w:rFonts w:cs="Tahoma"/>
          <w:lang/>
        </w:rPr>
        <w:t>4</w:t>
      </w:r>
      <w:r w:rsidRPr="00804A61">
        <w:rPr>
          <w:rFonts w:cs="Tahoma"/>
          <w:lang w:val="sr-Cyrl-CS"/>
        </w:rPr>
        <w:t>)</w:t>
      </w:r>
      <w:r w:rsidRPr="00804A61">
        <w:rPr>
          <w:rFonts w:cs="Tahoma"/>
          <w:sz w:val="22"/>
          <w:lang w:val="sr-Cyrl-CS"/>
        </w:rPr>
        <w:t xml:space="preserve">  </w:t>
      </w:r>
      <w:r>
        <w:rPr>
          <w:rFonts w:cs="Tahoma"/>
          <w:lang/>
        </w:rPr>
        <w:t xml:space="preserve">Апроксимирати функцију       </w:t>
      </w:r>
      <w:r w:rsidR="00A744BE">
        <w:rPr>
          <w:rFonts w:cs="Tahoma"/>
          <w:lang/>
        </w:rPr>
        <w:t xml:space="preserve">                     </w:t>
      </w:r>
      <w:r>
        <w:rPr>
          <w:rFonts w:cs="Tahoma"/>
          <w:lang/>
        </w:rPr>
        <w:t>Маклореновим полиномом четвртог</w:t>
      </w:r>
    </w:p>
    <w:p w:rsidR="00A744BE" w:rsidRDefault="009D44AB" w:rsidP="00C9220D">
      <w:pPr>
        <w:pStyle w:val="ListParagraph"/>
        <w:tabs>
          <w:tab w:val="left" w:pos="6192"/>
        </w:tabs>
        <w:ind w:left="644"/>
        <w:rPr>
          <w:rFonts w:cs="Tahoma"/>
          <w:lang/>
        </w:rPr>
      </w:pPr>
      <w:r>
        <w:rPr>
          <w:rFonts w:cs="Tahoma"/>
          <w:lang/>
        </w:rPr>
        <w:t xml:space="preserve"> </w:t>
      </w:r>
    </w:p>
    <w:p w:rsidR="009D44AB" w:rsidRPr="009D44AB" w:rsidRDefault="00A744BE" w:rsidP="00C9220D">
      <w:pPr>
        <w:pStyle w:val="ListParagraph"/>
        <w:tabs>
          <w:tab w:val="left" w:pos="6192"/>
        </w:tabs>
        <w:ind w:left="644"/>
        <w:rPr>
          <w:rFonts w:cs="Tahoma"/>
          <w:b/>
          <w:sz w:val="28"/>
        </w:rPr>
      </w:pPr>
      <w:r>
        <w:rPr>
          <w:rFonts w:cs="Tahoma"/>
          <w:lang/>
        </w:rPr>
        <w:t xml:space="preserve">    </w:t>
      </w:r>
      <w:r w:rsidR="009D44AB">
        <w:rPr>
          <w:rFonts w:cs="Tahoma"/>
          <w:lang/>
        </w:rPr>
        <w:t>степена и написати израз за грешку у Пеановом облику.</w:t>
      </w:r>
    </w:p>
    <w:p w:rsidR="00CA43F8" w:rsidRPr="00A744BE" w:rsidRDefault="00A744BE" w:rsidP="002A2D41">
      <w:pPr>
        <w:rPr>
          <w:rFonts w:cs="Tahoma"/>
          <w:lang/>
        </w:rPr>
      </w:pPr>
      <w:r>
        <w:rPr>
          <w:rFonts w:cs="Tahoma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3194685</wp:posOffset>
            </wp:positionH>
            <wp:positionV relativeFrom="paragraph">
              <wp:posOffset>113665</wp:posOffset>
            </wp:positionV>
            <wp:extent cx="2819400" cy="2750634"/>
            <wp:effectExtent l="19050" t="0" r="0" b="0"/>
            <wp:wrapNone/>
            <wp:docPr id="57" name="Picture 57" descr="C:\Jasmina\grafik racionalne funkcije\nule i znak\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Jasmina\grafik racionalne funkcije\nule i znak\3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750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43F8" w:rsidRDefault="00A744BE" w:rsidP="002A2D41">
      <w:pPr>
        <w:rPr>
          <w:rFonts w:eastAsia="Tahoma"/>
        </w:rPr>
      </w:pPr>
      <w:r>
        <w:rPr>
          <w:rFonts w:cs="Tahoma"/>
          <w:lang/>
        </w:rPr>
        <w:t xml:space="preserve">         </w:t>
      </w:r>
      <w:r w:rsidR="00524F67">
        <w:rPr>
          <w:rFonts w:cs="Tahoma"/>
        </w:rPr>
        <w:t xml:space="preserve"> </w:t>
      </w:r>
      <w:r w:rsidR="00DC3185">
        <w:rPr>
          <w:rFonts w:cs="Tahoma"/>
        </w:rPr>
        <w:t xml:space="preserve"> </w:t>
      </w:r>
      <w:r w:rsidR="00545680">
        <w:rPr>
          <w:rFonts w:cs="Tahoma"/>
          <w:sz w:val="22"/>
        </w:rPr>
        <w:t>#</w:t>
      </w:r>
      <w:r w:rsidR="004B3B46" w:rsidRPr="00564294">
        <w:rPr>
          <w:rFonts w:cs="Tahoma"/>
          <w:sz w:val="22"/>
          <w:lang w:val="sr-Cyrl-CS"/>
        </w:rPr>
        <w:t xml:space="preserve"> </w:t>
      </w:r>
      <w:r w:rsidR="004B3B46" w:rsidRPr="00564294">
        <w:rPr>
          <w:rFonts w:cs="Tahoma"/>
          <w:sz w:val="22"/>
          <w:lang w:val="sr-Latn-CS"/>
        </w:rPr>
        <w:t>)</w:t>
      </w:r>
      <w:r w:rsidR="004B3B46" w:rsidRPr="00564294">
        <w:rPr>
          <w:rFonts w:cs="Tahoma"/>
          <w:b/>
          <w:sz w:val="22"/>
          <w:lang w:val="sr-Latn-CS"/>
        </w:rPr>
        <w:t xml:space="preserve">  </w:t>
      </w:r>
      <w:r w:rsidR="002A2D41">
        <w:rPr>
          <w:rFonts w:eastAsia="Tahoma"/>
        </w:rPr>
        <w:t xml:space="preserve">Одредити ону тачку графика функције </w:t>
      </w:r>
    </w:p>
    <w:p w:rsidR="00A744BE" w:rsidRDefault="00A744BE" w:rsidP="00545680">
      <w:pPr>
        <w:rPr>
          <w:rFonts w:eastAsia="Tahoma"/>
          <w:lang/>
        </w:rPr>
      </w:pPr>
      <w:r>
        <w:rPr>
          <w:rFonts w:eastAsia="Tahoma"/>
          <w:lang/>
        </w:rPr>
        <w:t xml:space="preserve">                 </w:t>
      </w:r>
      <w:r w:rsidR="002A2D41">
        <w:rPr>
          <w:rFonts w:eastAsia="Tahoma"/>
        </w:rPr>
        <w:t>са слике, за коју је тангента на график</w:t>
      </w:r>
    </w:p>
    <w:p w:rsidR="00A744BE" w:rsidRDefault="002A2D41" w:rsidP="00C67D5F">
      <w:pPr>
        <w:rPr>
          <w:rFonts w:eastAsia="Tahoma"/>
          <w:lang/>
        </w:rPr>
      </w:pPr>
      <w:r>
        <w:rPr>
          <w:rFonts w:eastAsia="Tahoma"/>
        </w:rPr>
        <w:t xml:space="preserve"> </w:t>
      </w:r>
      <w:r w:rsidR="00A744BE">
        <w:rPr>
          <w:rFonts w:eastAsia="Tahoma"/>
          <w:lang/>
        </w:rPr>
        <w:t xml:space="preserve">                </w:t>
      </w:r>
      <w:r>
        <w:rPr>
          <w:rFonts w:eastAsia="Tahoma"/>
        </w:rPr>
        <w:t xml:space="preserve">функције паралелна са сечицом која </w:t>
      </w:r>
    </w:p>
    <w:p w:rsidR="00A744BE" w:rsidRDefault="00A744BE" w:rsidP="00C67D5F">
      <w:pPr>
        <w:rPr>
          <w:rFonts w:eastAsia="Tahoma"/>
          <w:lang/>
        </w:rPr>
      </w:pPr>
      <w:r>
        <w:rPr>
          <w:rFonts w:eastAsia="Tahoma"/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1458595</wp:posOffset>
            </wp:positionH>
            <wp:positionV relativeFrom="paragraph">
              <wp:posOffset>113665</wp:posOffset>
            </wp:positionV>
            <wp:extent cx="1581150" cy="281940"/>
            <wp:effectExtent l="19050" t="0" r="0" b="0"/>
            <wp:wrapNone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8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Tahoma"/>
          <w:lang/>
        </w:rPr>
        <w:t xml:space="preserve">                 </w:t>
      </w:r>
    </w:p>
    <w:p w:rsidR="00C67D5F" w:rsidRPr="00A744BE" w:rsidRDefault="00A744BE" w:rsidP="00C67D5F">
      <w:pPr>
        <w:rPr>
          <w:rFonts w:eastAsia="Tahoma"/>
        </w:rPr>
      </w:pPr>
      <w:r>
        <w:rPr>
          <w:rFonts w:eastAsia="Tahoma"/>
          <w:lang/>
        </w:rPr>
        <w:t xml:space="preserve">                 </w:t>
      </w:r>
      <w:r w:rsidR="002A2D41">
        <w:rPr>
          <w:rFonts w:eastAsia="Tahoma"/>
        </w:rPr>
        <w:t>садржи тачке</w:t>
      </w:r>
      <w:r>
        <w:rPr>
          <w:rFonts w:eastAsia="Tahoma"/>
          <w:lang/>
        </w:rPr>
        <w:t xml:space="preserve">                                      .</w:t>
      </w:r>
      <w:r w:rsidR="00545680">
        <w:rPr>
          <w:rFonts w:eastAsia="Tahoma"/>
        </w:rPr>
        <w:t xml:space="preserve">     </w:t>
      </w:r>
    </w:p>
    <w:p w:rsidR="00564294" w:rsidRPr="00072A98" w:rsidRDefault="00370E37" w:rsidP="00C67D5F">
      <w:pPr>
        <w:rPr>
          <w:rFonts w:cs="Tahoma"/>
          <w:lang/>
        </w:rPr>
      </w:pPr>
      <w:r>
        <w:rPr>
          <w:rFonts w:cs="Tahoma"/>
        </w:rPr>
        <w:t xml:space="preserve">        </w:t>
      </w:r>
      <w:r w:rsidR="00072A98">
        <w:rPr>
          <w:rFonts w:cs="Tahoma"/>
          <w:lang/>
        </w:rPr>
        <w:t>.</w:t>
      </w:r>
    </w:p>
    <w:p w:rsidR="00C67D5F" w:rsidRDefault="00C67D5F" w:rsidP="00C67D5F">
      <w:pPr>
        <w:rPr>
          <w:rFonts w:cs="Tahoma"/>
          <w:lang w:val="sr-Cyrl-CS"/>
        </w:rPr>
      </w:pPr>
    </w:p>
    <w:p w:rsidR="00C67D5F" w:rsidRDefault="009D44AB" w:rsidP="00C67D5F">
      <w:pPr>
        <w:rPr>
          <w:rFonts w:cs="Tahoma"/>
          <w:b/>
          <w:sz w:val="28"/>
        </w:rPr>
      </w:pPr>
      <w:r>
        <w:rPr>
          <w:rFonts w:cs="Tahoma"/>
          <w:b/>
          <w:noProof/>
          <w:sz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443865</wp:posOffset>
            </wp:positionH>
            <wp:positionV relativeFrom="paragraph">
              <wp:posOffset>212725</wp:posOffset>
            </wp:positionV>
            <wp:extent cx="697230" cy="876300"/>
            <wp:effectExtent l="19050" t="0" r="7620" b="0"/>
            <wp:wrapNone/>
            <wp:docPr id="7" name="Picture 2" descr="C:\Jasmina\Seminar-Testovi znanja vodič za izradu i primenu\droid_with_spinning_head_problem_lg_wh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droid_with_spinning_head_problem_lg_wht.gif"/>
                    <pic:cNvPicPr>
                      <a:picLocks noChangeAspect="1" noChangeArrowheads="1" noCrop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0D52">
        <w:rPr>
          <w:rFonts w:cs="Tahoma"/>
          <w:b/>
          <w:sz w:val="28"/>
        </w:rPr>
        <w:t xml:space="preserve">                                                                                                                </w:t>
      </w:r>
    </w:p>
    <w:sectPr w:rsidR="00C67D5F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BA0" w:rsidRDefault="00560BA0" w:rsidP="00625844">
      <w:r>
        <w:separator/>
      </w:r>
    </w:p>
  </w:endnote>
  <w:endnote w:type="continuationSeparator" w:id="1">
    <w:p w:rsidR="00560BA0" w:rsidRDefault="00560BA0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BA0" w:rsidRDefault="00560BA0" w:rsidP="00625844">
      <w:r>
        <w:separator/>
      </w:r>
    </w:p>
  </w:footnote>
  <w:footnote w:type="continuationSeparator" w:id="1">
    <w:p w:rsidR="00560BA0" w:rsidRDefault="00560BA0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50E4A2E2"/>
    <w:lvl w:ilvl="0" w:tplc="6048091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34E41BA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023BC8"/>
    <w:multiLevelType w:val="hybridMultilevel"/>
    <w:tmpl w:val="50E4A2E2"/>
    <w:lvl w:ilvl="0" w:tplc="6048091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6C735F"/>
    <w:multiLevelType w:val="hybridMultilevel"/>
    <w:tmpl w:val="4A307E14"/>
    <w:lvl w:ilvl="0" w:tplc="6DA24638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3"/>
  </w:num>
  <w:num w:numId="5">
    <w:abstractNumId w:val="0"/>
  </w:num>
  <w:num w:numId="6">
    <w:abstractNumId w:val="4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14F12"/>
    <w:rsid w:val="00020E1E"/>
    <w:rsid w:val="00037B32"/>
    <w:rsid w:val="000571C8"/>
    <w:rsid w:val="00072A98"/>
    <w:rsid w:val="00086001"/>
    <w:rsid w:val="0008713B"/>
    <w:rsid w:val="00092710"/>
    <w:rsid w:val="000A24B9"/>
    <w:rsid w:val="000B1BB3"/>
    <w:rsid w:val="00100325"/>
    <w:rsid w:val="00106BE7"/>
    <w:rsid w:val="00121180"/>
    <w:rsid w:val="0014351E"/>
    <w:rsid w:val="00151EE6"/>
    <w:rsid w:val="00154E90"/>
    <w:rsid w:val="00163EB3"/>
    <w:rsid w:val="001651BE"/>
    <w:rsid w:val="001757D8"/>
    <w:rsid w:val="00181711"/>
    <w:rsid w:val="00187BD9"/>
    <w:rsid w:val="001A0F15"/>
    <w:rsid w:val="001C05E8"/>
    <w:rsid w:val="001D3597"/>
    <w:rsid w:val="001D7745"/>
    <w:rsid w:val="001E4825"/>
    <w:rsid w:val="001E4F90"/>
    <w:rsid w:val="00212E58"/>
    <w:rsid w:val="002153BA"/>
    <w:rsid w:val="002307CF"/>
    <w:rsid w:val="00231018"/>
    <w:rsid w:val="002364D4"/>
    <w:rsid w:val="00261F84"/>
    <w:rsid w:val="00266296"/>
    <w:rsid w:val="0028469D"/>
    <w:rsid w:val="0029721C"/>
    <w:rsid w:val="002A2D41"/>
    <w:rsid w:val="002B14D1"/>
    <w:rsid w:val="002D287E"/>
    <w:rsid w:val="002E1692"/>
    <w:rsid w:val="002E539B"/>
    <w:rsid w:val="002F49FF"/>
    <w:rsid w:val="003022D8"/>
    <w:rsid w:val="00331C43"/>
    <w:rsid w:val="00336B24"/>
    <w:rsid w:val="00342A0A"/>
    <w:rsid w:val="00352D8B"/>
    <w:rsid w:val="00370E37"/>
    <w:rsid w:val="00373CC1"/>
    <w:rsid w:val="00374478"/>
    <w:rsid w:val="003871E7"/>
    <w:rsid w:val="003B3A51"/>
    <w:rsid w:val="003C16BC"/>
    <w:rsid w:val="003E6B60"/>
    <w:rsid w:val="003F0787"/>
    <w:rsid w:val="00413A36"/>
    <w:rsid w:val="004344E2"/>
    <w:rsid w:val="0045278A"/>
    <w:rsid w:val="004B3B46"/>
    <w:rsid w:val="004E4073"/>
    <w:rsid w:val="004E6279"/>
    <w:rsid w:val="004F1438"/>
    <w:rsid w:val="00524F67"/>
    <w:rsid w:val="005267F6"/>
    <w:rsid w:val="00542826"/>
    <w:rsid w:val="00545680"/>
    <w:rsid w:val="00556A0D"/>
    <w:rsid w:val="00560BA0"/>
    <w:rsid w:val="005640D0"/>
    <w:rsid w:val="00564294"/>
    <w:rsid w:val="00573815"/>
    <w:rsid w:val="00584D49"/>
    <w:rsid w:val="00584DF8"/>
    <w:rsid w:val="005B0768"/>
    <w:rsid w:val="005D1BF4"/>
    <w:rsid w:val="005D45A1"/>
    <w:rsid w:val="005F7C5D"/>
    <w:rsid w:val="00625844"/>
    <w:rsid w:val="00627050"/>
    <w:rsid w:val="00627A53"/>
    <w:rsid w:val="00627DA7"/>
    <w:rsid w:val="006416F2"/>
    <w:rsid w:val="00650D52"/>
    <w:rsid w:val="00656F60"/>
    <w:rsid w:val="00664D4D"/>
    <w:rsid w:val="006737D4"/>
    <w:rsid w:val="00674861"/>
    <w:rsid w:val="006A6692"/>
    <w:rsid w:val="006B0D20"/>
    <w:rsid w:val="006C567C"/>
    <w:rsid w:val="006D3C37"/>
    <w:rsid w:val="007048AB"/>
    <w:rsid w:val="00704A26"/>
    <w:rsid w:val="00705D00"/>
    <w:rsid w:val="0072256E"/>
    <w:rsid w:val="007228A4"/>
    <w:rsid w:val="0073619E"/>
    <w:rsid w:val="0074363B"/>
    <w:rsid w:val="00745C80"/>
    <w:rsid w:val="00766D7C"/>
    <w:rsid w:val="007765EF"/>
    <w:rsid w:val="00782F5F"/>
    <w:rsid w:val="007902EB"/>
    <w:rsid w:val="007A3116"/>
    <w:rsid w:val="007C2CC9"/>
    <w:rsid w:val="007C531D"/>
    <w:rsid w:val="007D1050"/>
    <w:rsid w:val="007D462E"/>
    <w:rsid w:val="007E4557"/>
    <w:rsid w:val="007F1D91"/>
    <w:rsid w:val="007F2B1C"/>
    <w:rsid w:val="008019B8"/>
    <w:rsid w:val="00804A61"/>
    <w:rsid w:val="00817593"/>
    <w:rsid w:val="008225E9"/>
    <w:rsid w:val="008352F3"/>
    <w:rsid w:val="00851785"/>
    <w:rsid w:val="008A6BD3"/>
    <w:rsid w:val="008B3E23"/>
    <w:rsid w:val="008B5B8A"/>
    <w:rsid w:val="008C3EDF"/>
    <w:rsid w:val="008C66E8"/>
    <w:rsid w:val="008D09B1"/>
    <w:rsid w:val="008D0BEB"/>
    <w:rsid w:val="008E4ECC"/>
    <w:rsid w:val="009053E5"/>
    <w:rsid w:val="009205A9"/>
    <w:rsid w:val="009211EB"/>
    <w:rsid w:val="00950E17"/>
    <w:rsid w:val="00980DDB"/>
    <w:rsid w:val="009952BE"/>
    <w:rsid w:val="009A3AD5"/>
    <w:rsid w:val="009D1CC8"/>
    <w:rsid w:val="009D44AB"/>
    <w:rsid w:val="009F5BB3"/>
    <w:rsid w:val="00A014DB"/>
    <w:rsid w:val="00A25B90"/>
    <w:rsid w:val="00A447A4"/>
    <w:rsid w:val="00A458C3"/>
    <w:rsid w:val="00A5077C"/>
    <w:rsid w:val="00A5137B"/>
    <w:rsid w:val="00A60DA8"/>
    <w:rsid w:val="00A61AEC"/>
    <w:rsid w:val="00A627CE"/>
    <w:rsid w:val="00A744BE"/>
    <w:rsid w:val="00A856D9"/>
    <w:rsid w:val="00A90E01"/>
    <w:rsid w:val="00A9735E"/>
    <w:rsid w:val="00AA079B"/>
    <w:rsid w:val="00AD347E"/>
    <w:rsid w:val="00B1197B"/>
    <w:rsid w:val="00B13781"/>
    <w:rsid w:val="00B35291"/>
    <w:rsid w:val="00B402F8"/>
    <w:rsid w:val="00B41772"/>
    <w:rsid w:val="00B51541"/>
    <w:rsid w:val="00B84838"/>
    <w:rsid w:val="00BA1134"/>
    <w:rsid w:val="00BA580E"/>
    <w:rsid w:val="00BD77A2"/>
    <w:rsid w:val="00C32DFB"/>
    <w:rsid w:val="00C423F7"/>
    <w:rsid w:val="00C46B7E"/>
    <w:rsid w:val="00C564A3"/>
    <w:rsid w:val="00C664AC"/>
    <w:rsid w:val="00C67D5F"/>
    <w:rsid w:val="00C9220D"/>
    <w:rsid w:val="00C934C3"/>
    <w:rsid w:val="00C95DF6"/>
    <w:rsid w:val="00C96ACB"/>
    <w:rsid w:val="00CA0AD1"/>
    <w:rsid w:val="00CA43F8"/>
    <w:rsid w:val="00CA6644"/>
    <w:rsid w:val="00CB3B64"/>
    <w:rsid w:val="00CE3D73"/>
    <w:rsid w:val="00CF5281"/>
    <w:rsid w:val="00CF73AE"/>
    <w:rsid w:val="00D061F2"/>
    <w:rsid w:val="00D33FA9"/>
    <w:rsid w:val="00D43815"/>
    <w:rsid w:val="00D81355"/>
    <w:rsid w:val="00D81D4A"/>
    <w:rsid w:val="00DA3AF4"/>
    <w:rsid w:val="00DB2123"/>
    <w:rsid w:val="00DB57AE"/>
    <w:rsid w:val="00DB6DB9"/>
    <w:rsid w:val="00DC0B90"/>
    <w:rsid w:val="00DC3185"/>
    <w:rsid w:val="00DD2D2A"/>
    <w:rsid w:val="00DE2478"/>
    <w:rsid w:val="00DE3EE5"/>
    <w:rsid w:val="00E132C1"/>
    <w:rsid w:val="00E430D8"/>
    <w:rsid w:val="00E47F20"/>
    <w:rsid w:val="00E705F7"/>
    <w:rsid w:val="00E77F74"/>
    <w:rsid w:val="00E8653B"/>
    <w:rsid w:val="00E8657C"/>
    <w:rsid w:val="00E945ED"/>
    <w:rsid w:val="00EA0138"/>
    <w:rsid w:val="00EA362D"/>
    <w:rsid w:val="00EC2F5D"/>
    <w:rsid w:val="00ED45CC"/>
    <w:rsid w:val="00EE44A6"/>
    <w:rsid w:val="00F05228"/>
    <w:rsid w:val="00F07DA6"/>
    <w:rsid w:val="00F10CF3"/>
    <w:rsid w:val="00F143C6"/>
    <w:rsid w:val="00F1742F"/>
    <w:rsid w:val="00F40C1D"/>
    <w:rsid w:val="00F4558C"/>
    <w:rsid w:val="00F52A9B"/>
    <w:rsid w:val="00F53569"/>
    <w:rsid w:val="00F53E86"/>
    <w:rsid w:val="00F62414"/>
    <w:rsid w:val="00F6788B"/>
    <w:rsid w:val="00F8063A"/>
    <w:rsid w:val="00F92E03"/>
    <w:rsid w:val="00FB72C8"/>
    <w:rsid w:val="00FC1174"/>
    <w:rsid w:val="00FD4769"/>
    <w:rsid w:val="00FD4FB4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gif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D3A42-2837-4C91-99BE-F100EDA07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68</cp:revision>
  <dcterms:created xsi:type="dcterms:W3CDTF">2015-10-01T21:44:00Z</dcterms:created>
  <dcterms:modified xsi:type="dcterms:W3CDTF">2015-10-21T20:30:00Z</dcterms:modified>
</cp:coreProperties>
</file>