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EEE" w:rsidRDefault="00792EEE" w:rsidP="00792EEE">
      <w:pPr>
        <w:rPr>
          <w:sz w:val="28"/>
          <w:lang w:val="sr-Cyrl-CS"/>
        </w:rPr>
      </w:pPr>
      <w:r>
        <w:rPr>
          <w:sz w:val="32"/>
          <w:lang w:val="sr-Cyrl-CS"/>
        </w:rPr>
        <w:t xml:space="preserve">    </w:t>
      </w:r>
      <w:r w:rsidRPr="00BB3F8D">
        <w:rPr>
          <w:sz w:val="28"/>
          <w:lang w:val="sr-Cyrl-CS"/>
        </w:rPr>
        <w:t>Писмена вежба</w:t>
      </w:r>
      <w:r w:rsidRPr="00BB3F8D">
        <w:rPr>
          <w:sz w:val="28"/>
          <w:lang w:val="sr-Latn-CS"/>
        </w:rPr>
        <w:t xml:space="preserve"> </w:t>
      </w:r>
      <w:r w:rsidRPr="00BB3F8D">
        <w:rPr>
          <w:sz w:val="28"/>
          <w:lang w:val="sr-Cyrl-CS"/>
        </w:rPr>
        <w:t xml:space="preserve">на тему  –Примене одређеног интеграла- </w:t>
      </w:r>
      <w:r w:rsidRPr="00BB3F8D">
        <w:rPr>
          <w:sz w:val="28"/>
        </w:rPr>
        <w:t>IV</w:t>
      </w:r>
      <w:r w:rsidRPr="00BB3F8D">
        <w:rPr>
          <w:sz w:val="28"/>
          <w:lang w:val="sr-Cyrl-CS"/>
        </w:rPr>
        <w:t>см</w:t>
      </w:r>
      <w:r w:rsidRPr="00BB3F8D">
        <w:rPr>
          <w:sz w:val="28"/>
        </w:rPr>
        <w:t xml:space="preserve">, </w:t>
      </w:r>
      <w:r w:rsidRPr="00BB3F8D">
        <w:rPr>
          <w:sz w:val="28"/>
          <w:lang w:val="sr-Cyrl-CS"/>
        </w:rPr>
        <w:t xml:space="preserve"> </w:t>
      </w:r>
      <w:r w:rsidRPr="00BB3F8D">
        <w:rPr>
          <w:sz w:val="28"/>
        </w:rPr>
        <w:t xml:space="preserve"> </w:t>
      </w:r>
    </w:p>
    <w:p w:rsidR="00792EEE" w:rsidRPr="00DE3401" w:rsidRDefault="00792EEE" w:rsidP="00792EEE">
      <w:pPr>
        <w:rPr>
          <w:sz w:val="24"/>
          <w:lang w:val="sr-Cyrl-CS"/>
        </w:rPr>
      </w:pPr>
      <w:r>
        <w:rPr>
          <w:sz w:val="28"/>
          <w:lang w:val="sr-Cyrl-CS"/>
        </w:rPr>
        <w:t xml:space="preserve">                                                                                                                               </w:t>
      </w:r>
      <w:proofErr w:type="gramStart"/>
      <w:r w:rsidRPr="00DE3401">
        <w:rPr>
          <w:sz w:val="24"/>
        </w:rPr>
        <w:t>27</w:t>
      </w:r>
      <w:r w:rsidRPr="00DE3401">
        <w:rPr>
          <w:sz w:val="24"/>
          <w:lang w:val="sr-Cyrl-CS"/>
        </w:rPr>
        <w:t>.0</w:t>
      </w:r>
      <w:r>
        <w:rPr>
          <w:sz w:val="24"/>
        </w:rPr>
        <w:t>4</w:t>
      </w:r>
      <w:r w:rsidRPr="00DE3401">
        <w:rPr>
          <w:sz w:val="24"/>
          <w:lang w:val="sr-Cyrl-CS"/>
        </w:rPr>
        <w:t>.2015.</w:t>
      </w:r>
      <w:proofErr w:type="gramEnd"/>
      <w:r w:rsidRPr="00BB3F8D">
        <w:rPr>
          <w:sz w:val="28"/>
        </w:rPr>
        <w:t xml:space="preserve">     </w:t>
      </w:r>
      <w:r w:rsidRPr="00DE3401">
        <w:rPr>
          <w:sz w:val="24"/>
        </w:rPr>
        <w:t xml:space="preserve">             </w:t>
      </w:r>
      <w:r>
        <w:rPr>
          <w:sz w:val="24"/>
          <w:lang w:val="sr-Cyrl-CS"/>
        </w:rPr>
        <w:t xml:space="preserve">                        </w:t>
      </w:r>
    </w:p>
    <w:tbl>
      <w:tblPr>
        <w:tblStyle w:val="TableGrid"/>
        <w:tblW w:w="9828" w:type="dxa"/>
        <w:tblLook w:val="04A0"/>
      </w:tblPr>
      <w:tblGrid>
        <w:gridCol w:w="704"/>
        <w:gridCol w:w="4026"/>
        <w:gridCol w:w="575"/>
        <w:gridCol w:w="4523"/>
      </w:tblGrid>
      <w:tr w:rsidR="00792EEE" w:rsidRPr="001E0211" w:rsidTr="00AC32DA">
        <w:trPr>
          <w:trHeight w:val="417"/>
        </w:trPr>
        <w:tc>
          <w:tcPr>
            <w:tcW w:w="704" w:type="dxa"/>
            <w:tcBorders>
              <w:top w:val="single" w:sz="24" w:space="0" w:color="auto"/>
              <w:left w:val="single" w:sz="24" w:space="0" w:color="auto"/>
            </w:tcBorders>
          </w:tcPr>
          <w:p w:rsidR="00792EEE" w:rsidRPr="001E0211" w:rsidRDefault="00792EEE" w:rsidP="00AC32DA">
            <w:pPr>
              <w:jc w:val="center"/>
              <w:rPr>
                <w:lang w:val="sr-Cyrl-CS"/>
              </w:rPr>
            </w:pPr>
          </w:p>
          <w:p w:rsidR="00792EEE" w:rsidRPr="001E0211" w:rsidRDefault="00792EEE" w:rsidP="00AC32DA">
            <w:pPr>
              <w:rPr>
                <w:lang w:val="sr-Cyrl-CS"/>
              </w:rPr>
            </w:pPr>
          </w:p>
        </w:tc>
        <w:tc>
          <w:tcPr>
            <w:tcW w:w="4026" w:type="dxa"/>
            <w:tcBorders>
              <w:top w:val="single" w:sz="24" w:space="0" w:color="auto"/>
            </w:tcBorders>
          </w:tcPr>
          <w:p w:rsidR="00792EEE" w:rsidRPr="001E0211" w:rsidRDefault="00792EEE" w:rsidP="00F46ED7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I</w:t>
            </w:r>
          </w:p>
        </w:tc>
        <w:tc>
          <w:tcPr>
            <w:tcW w:w="575" w:type="dxa"/>
            <w:tcBorders>
              <w:top w:val="single" w:sz="24" w:space="0" w:color="auto"/>
              <w:right w:val="single" w:sz="4" w:space="0" w:color="000000" w:themeColor="text1"/>
            </w:tcBorders>
          </w:tcPr>
          <w:p w:rsidR="00792EEE" w:rsidRPr="001E0211" w:rsidRDefault="00792EEE" w:rsidP="00AC32DA">
            <w:pPr>
              <w:jc w:val="center"/>
              <w:rPr>
                <w:b/>
                <w:lang w:val="sr-Latn-CS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4" w:space="0" w:color="000000" w:themeColor="text1"/>
              <w:right w:val="single" w:sz="24" w:space="0" w:color="auto"/>
            </w:tcBorders>
          </w:tcPr>
          <w:p w:rsidR="00792EEE" w:rsidRPr="001E0211" w:rsidRDefault="00792EEE" w:rsidP="00AC32DA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II</w:t>
            </w:r>
          </w:p>
        </w:tc>
      </w:tr>
      <w:tr w:rsidR="00792EEE" w:rsidRPr="001E0211" w:rsidTr="00AC32DA">
        <w:trPr>
          <w:trHeight w:val="4877"/>
        </w:trPr>
        <w:tc>
          <w:tcPr>
            <w:tcW w:w="704" w:type="dxa"/>
            <w:tcBorders>
              <w:left w:val="single" w:sz="24" w:space="0" w:color="auto"/>
            </w:tcBorders>
          </w:tcPr>
          <w:p w:rsidR="00792EEE" w:rsidRPr="001E0211" w:rsidRDefault="00792EEE" w:rsidP="00AC32DA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1.</w:t>
            </w:r>
          </w:p>
        </w:tc>
        <w:tc>
          <w:tcPr>
            <w:tcW w:w="4026" w:type="dxa"/>
          </w:tcPr>
          <w:p w:rsidR="00792EEE" w:rsidRDefault="00792EEE" w:rsidP="00AC32DA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Израчунати површину оног дела равни који ограничава крива линија  </w:t>
            </w:r>
            <w:r w:rsidR="00F46ED7" w:rsidRPr="00AC5A49">
              <w:rPr>
                <w:position w:val="-10"/>
              </w:rPr>
              <w:object w:dxaOrig="1219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4pt;height:13.5pt" o:ole="">
                  <v:imagedata r:id="rId4" o:title=""/>
                </v:shape>
                <o:OLEObject Type="Embed" ProgID="Equation.3" ShapeID="_x0000_i1025" DrawAspect="Content" ObjectID="_1492275958" r:id="rId5"/>
              </w:object>
            </w:r>
            <w:r>
              <w:rPr>
                <w:lang w:val="sr-Cyrl-CS"/>
              </w:rPr>
              <w:t xml:space="preserve">. </w:t>
            </w:r>
            <w:r w:rsidR="00F46ED7" w:rsidRPr="00F46ED7">
              <w:rPr>
                <w:position w:val="-28"/>
              </w:rPr>
              <w:object w:dxaOrig="1359" w:dyaOrig="680">
                <v:shape id="_x0000_i1026" type="#_x0000_t75" style="width:58.5pt;height:29.25pt" o:ole="">
                  <v:imagedata r:id="rId6" o:title=""/>
                </v:shape>
                <o:OLEObject Type="Embed" ProgID="Equation.3" ShapeID="_x0000_i1026" DrawAspect="Content" ObjectID="_1492275959" r:id="rId7"/>
              </w:object>
            </w:r>
            <w:r w:rsidR="000B7518" w:rsidRPr="00F3006D">
              <w:rPr>
                <w:position w:val="-12"/>
              </w:rPr>
              <w:object w:dxaOrig="1520" w:dyaOrig="360">
                <v:shape id="_x0000_i1027" type="#_x0000_t75" style="width:61.5pt;height:15pt" o:ole="">
                  <v:imagedata r:id="rId8" o:title=""/>
                </v:shape>
                <o:OLEObject Type="Embed" ProgID="Equation.3" ShapeID="_x0000_i1027" DrawAspect="Content" ObjectID="_1492275960" r:id="rId9"/>
              </w:object>
            </w:r>
          </w:p>
          <w:p w:rsidR="00792EEE" w:rsidRDefault="00792EEE" w:rsidP="00AC32DA">
            <w:pPr>
              <w:rPr>
                <w:lang w:val="sr-Cyrl-CS"/>
              </w:rPr>
            </w:pPr>
          </w:p>
          <w:p w:rsidR="00792EEE" w:rsidRDefault="00792EEE" w:rsidP="00AC32DA">
            <w:pPr>
              <w:rPr>
                <w:lang w:val="sr-Cyrl-CS"/>
              </w:rPr>
            </w:pPr>
            <w:r>
              <w:rPr>
                <w:noProof/>
              </w:rPr>
              <w:drawing>
                <wp:inline distT="0" distB="0" distL="0" distR="0">
                  <wp:extent cx="2391029" cy="2114550"/>
                  <wp:effectExtent l="19050" t="0" r="9271" b="0"/>
                  <wp:docPr id="127" name="Picture 127" descr="C:\Documents and Settings\Jasmina\Desktop\polar-plot-3cos2the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C:\Documents and Settings\Jasmina\Desktop\polar-plot-3cos2the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1029" cy="2114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2EEE" w:rsidRDefault="00F25672" w:rsidP="00AC32DA">
            <w:pPr>
              <w:rPr>
                <w:lang w:val="sr-Cyrl-CS"/>
              </w:rPr>
            </w:pPr>
            <w:hyperlink r:id="rId11" w:history="1">
              <w:r w:rsidR="00792EEE" w:rsidRPr="000859AA">
                <w:rPr>
                  <w:rStyle w:val="Hyperlink"/>
                  <w:lang w:val="sr-Cyrl-CS"/>
                </w:rPr>
                <w:t>http://www.intmath.com/plane-analytic-geometry/8-curves-polar-coordinates.php</w:t>
              </w:r>
            </w:hyperlink>
          </w:p>
          <w:p w:rsidR="00792EEE" w:rsidRPr="000275C6" w:rsidRDefault="00792EEE" w:rsidP="00AC32DA">
            <w:pPr>
              <w:rPr>
                <w:lang w:val="sr-Cyrl-CS"/>
              </w:rPr>
            </w:pPr>
          </w:p>
        </w:tc>
        <w:tc>
          <w:tcPr>
            <w:tcW w:w="575" w:type="dxa"/>
            <w:tcBorders>
              <w:right w:val="single" w:sz="4" w:space="0" w:color="000000" w:themeColor="text1"/>
            </w:tcBorders>
          </w:tcPr>
          <w:p w:rsidR="00792EEE" w:rsidRPr="001E0211" w:rsidRDefault="00792EEE" w:rsidP="00AC32DA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1.</w:t>
            </w:r>
          </w:p>
        </w:tc>
        <w:tc>
          <w:tcPr>
            <w:tcW w:w="4523" w:type="dxa"/>
            <w:tcBorders>
              <w:left w:val="single" w:sz="4" w:space="0" w:color="000000" w:themeColor="text1"/>
              <w:right w:val="single" w:sz="24" w:space="0" w:color="auto"/>
            </w:tcBorders>
          </w:tcPr>
          <w:p w:rsidR="00792EEE" w:rsidRDefault="00792EEE" w:rsidP="00AC32DA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Израчунати површину оног дела равни који ограничава крива линија  </w:t>
            </w:r>
          </w:p>
          <w:p w:rsidR="00792EEE" w:rsidRPr="00F46ED7" w:rsidRDefault="000B7518" w:rsidP="00AC32DA">
            <w:r w:rsidRPr="00AC5A49">
              <w:rPr>
                <w:position w:val="-10"/>
              </w:rPr>
              <w:object w:dxaOrig="1400" w:dyaOrig="320">
                <v:shape id="_x0000_i1028" type="#_x0000_t75" style="width:63pt;height:14.25pt" o:ole="">
                  <v:imagedata r:id="rId12" o:title=""/>
                </v:shape>
                <o:OLEObject Type="Embed" ProgID="Equation.3" ShapeID="_x0000_i1028" DrawAspect="Content" ObjectID="_1492275961" r:id="rId13"/>
              </w:object>
            </w:r>
            <w:r w:rsidR="00792EEE">
              <w:rPr>
                <w:lang w:val="sr-Cyrl-CS"/>
              </w:rPr>
              <w:t>.</w:t>
            </w:r>
            <w:r w:rsidR="00F46ED7">
              <w:t xml:space="preserve">  </w:t>
            </w:r>
            <w:r w:rsidRPr="00F46ED7">
              <w:rPr>
                <w:position w:val="-28"/>
              </w:rPr>
              <w:object w:dxaOrig="1359" w:dyaOrig="680">
                <v:shape id="_x0000_i1029" type="#_x0000_t75" style="width:58.5pt;height:29.25pt" o:ole="">
                  <v:imagedata r:id="rId14" o:title=""/>
                </v:shape>
                <o:OLEObject Type="Embed" ProgID="Equation.3" ShapeID="_x0000_i1029" DrawAspect="Content" ObjectID="_1492275962" r:id="rId15"/>
              </w:object>
            </w:r>
            <w:r w:rsidR="00840A48" w:rsidRPr="00F3006D">
              <w:rPr>
                <w:position w:val="-12"/>
              </w:rPr>
              <w:object w:dxaOrig="1219" w:dyaOrig="360">
                <v:shape id="_x0000_i1048" type="#_x0000_t75" style="width:48.75pt;height:15pt" o:ole="">
                  <v:imagedata r:id="rId16" o:title=""/>
                </v:shape>
                <o:OLEObject Type="Embed" ProgID="Equation.3" ShapeID="_x0000_i1048" DrawAspect="Content" ObjectID="_1492275963" r:id="rId17"/>
              </w:object>
            </w:r>
          </w:p>
          <w:p w:rsidR="00792EEE" w:rsidRDefault="00F25672" w:rsidP="00AC32DA">
            <w:pPr>
              <w:rPr>
                <w:lang w:val="sr-Cyrl-CS"/>
              </w:rPr>
            </w:pPr>
            <w:hyperlink r:id="rId18" w:history="1">
              <w:r w:rsidR="00792EEE" w:rsidRPr="000859AA">
                <w:rPr>
                  <w:rStyle w:val="Hyperlink"/>
                  <w:lang w:val="sr-Cyrl-CS"/>
                </w:rPr>
                <w:t>http://www.intmath.com/plane-analytic-geometry/8-curves-polar-coordinates.php</w:t>
              </w:r>
            </w:hyperlink>
          </w:p>
          <w:p w:rsidR="00792EEE" w:rsidRPr="0034008B" w:rsidRDefault="00792EEE" w:rsidP="00AC32DA">
            <w:pPr>
              <w:rPr>
                <w:lang w:val="sr-Cyrl-CS"/>
              </w:rPr>
            </w:pPr>
            <w:r>
              <w:rPr>
                <w:noProof/>
              </w:rPr>
              <w:drawing>
                <wp:inline distT="0" distB="0" distL="0" distR="0">
                  <wp:extent cx="2435468" cy="2524125"/>
                  <wp:effectExtent l="19050" t="0" r="2932" b="0"/>
                  <wp:docPr id="130" name="Picture 130" descr="C:\Documents and Settings\Jasmina\Desktop\limaco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C:\Documents and Settings\Jasmina\Desktop\limaco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9888" cy="25287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EEE" w:rsidRPr="001E0211" w:rsidTr="00AC32DA">
        <w:trPr>
          <w:trHeight w:val="737"/>
        </w:trPr>
        <w:tc>
          <w:tcPr>
            <w:tcW w:w="704" w:type="dxa"/>
            <w:tcBorders>
              <w:left w:val="single" w:sz="24" w:space="0" w:color="auto"/>
            </w:tcBorders>
          </w:tcPr>
          <w:p w:rsidR="00792EEE" w:rsidRPr="001E0211" w:rsidRDefault="00792EEE" w:rsidP="00AC32DA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2.</w:t>
            </w:r>
          </w:p>
        </w:tc>
        <w:tc>
          <w:tcPr>
            <w:tcW w:w="4026" w:type="dxa"/>
          </w:tcPr>
          <w:p w:rsidR="00792EEE" w:rsidRDefault="00792EEE" w:rsidP="00AC32DA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Да ли се може одредити квадратура  површи  ограничене  кривом  линијом </w:t>
            </w:r>
          </w:p>
          <w:p w:rsidR="00792EEE" w:rsidRPr="001B0C56" w:rsidRDefault="00792EEE" w:rsidP="00AC32DA">
            <w:pPr>
              <w:rPr>
                <w:lang w:val="sr-Cyrl-CS"/>
              </w:rPr>
            </w:pPr>
            <w:r w:rsidRPr="00AC5A49">
              <w:rPr>
                <w:position w:val="-24"/>
              </w:rPr>
              <w:object w:dxaOrig="720" w:dyaOrig="620">
                <v:shape id="_x0000_i1030" type="#_x0000_t75" style="width:36pt;height:30.75pt" o:ole="">
                  <v:imagedata r:id="rId20" o:title=""/>
                </v:shape>
                <o:OLEObject Type="Embed" ProgID="Equation.3" ShapeID="_x0000_i1030" DrawAspect="Content" ObjectID="_1492275964" r:id="rId21"/>
              </w:object>
            </w:r>
            <w:r>
              <w:rPr>
                <w:lang w:val="sr-Cyrl-CS"/>
              </w:rPr>
              <w:t xml:space="preserve">, осом </w:t>
            </w:r>
            <w:r w:rsidRPr="00AC5A49">
              <w:rPr>
                <w:position w:val="-6"/>
              </w:rPr>
              <w:object w:dxaOrig="360" w:dyaOrig="279">
                <v:shape id="_x0000_i1031" type="#_x0000_t75" style="width:18pt;height:14.25pt" o:ole="">
                  <v:imagedata r:id="rId22" o:title=""/>
                </v:shape>
                <o:OLEObject Type="Embed" ProgID="Equation.3" ShapeID="_x0000_i1031" DrawAspect="Content" ObjectID="_1492275965" r:id="rId23"/>
              </w:object>
            </w:r>
            <w:r>
              <w:rPr>
                <w:lang w:val="sr-Cyrl-CS"/>
              </w:rPr>
              <w:t xml:space="preserve"> и ординатом  </w:t>
            </w:r>
            <w:r w:rsidRPr="00AC5A49">
              <w:rPr>
                <w:position w:val="-6"/>
              </w:rPr>
              <w:object w:dxaOrig="520" w:dyaOrig="279">
                <v:shape id="_x0000_i1032" type="#_x0000_t75" style="width:26.25pt;height:14.25pt" o:ole="">
                  <v:imagedata r:id="rId24" o:title=""/>
                </v:shape>
                <o:OLEObject Type="Embed" ProgID="Equation.3" ShapeID="_x0000_i1032" DrawAspect="Content" ObjectID="_1492275966" r:id="rId25"/>
              </w:object>
            </w:r>
            <w:r>
              <w:rPr>
                <w:lang w:val="sr-Cyrl-CS"/>
              </w:rPr>
              <w:t>?</w:t>
            </w:r>
          </w:p>
          <w:p w:rsidR="00792EEE" w:rsidRPr="000F797D" w:rsidRDefault="00792EEE" w:rsidP="00AC32DA">
            <w:pPr>
              <w:rPr>
                <w:lang w:val="sr-Cyrl-CS"/>
              </w:rPr>
            </w:pPr>
          </w:p>
        </w:tc>
        <w:tc>
          <w:tcPr>
            <w:tcW w:w="575" w:type="dxa"/>
            <w:tcBorders>
              <w:right w:val="single" w:sz="4" w:space="0" w:color="000000" w:themeColor="text1"/>
            </w:tcBorders>
          </w:tcPr>
          <w:p w:rsidR="00792EEE" w:rsidRPr="001E0211" w:rsidRDefault="00792EEE" w:rsidP="00AC32DA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2.</w:t>
            </w:r>
          </w:p>
        </w:tc>
        <w:tc>
          <w:tcPr>
            <w:tcW w:w="4523" w:type="dxa"/>
            <w:tcBorders>
              <w:left w:val="single" w:sz="4" w:space="0" w:color="000000" w:themeColor="text1"/>
              <w:right w:val="single" w:sz="24" w:space="0" w:color="auto"/>
            </w:tcBorders>
          </w:tcPr>
          <w:p w:rsidR="00792EEE" w:rsidRDefault="00792EEE" w:rsidP="00AC32DA">
            <w:pPr>
              <w:rPr>
                <w:lang w:val="sr-Cyrl-CS"/>
              </w:rPr>
            </w:pPr>
            <w:r>
              <w:rPr>
                <w:lang w:val="sr-Cyrl-CS"/>
              </w:rPr>
              <w:t>Испитати  конвергенцију интеграла:</w:t>
            </w:r>
          </w:p>
          <w:p w:rsidR="00792EEE" w:rsidRDefault="00F25672" w:rsidP="00AC32DA">
            <w:pPr>
              <w:rPr>
                <w:lang w:val="sr-Cyrl-CS"/>
              </w:rPr>
            </w:pPr>
            <w:r>
              <w:rPr>
                <w:noProof/>
              </w:rPr>
              <w:pict>
                <v:shape id="_x0000_s1026" type="#_x0000_t75" style="position:absolute;margin-left:42.5pt;margin-top:-.65pt;width:83.75pt;height:48.45pt;z-index:251660288" fillcolor="#4f81bd">
                  <v:imagedata r:id="rId26" o:title=""/>
                  <v:shadow color="#eeece1"/>
                </v:shape>
                <o:OLEObject Type="Embed" ProgID="Equation.3" ShapeID="_x0000_s1026" DrawAspect="Content" ObjectID="_1492275982" r:id="rId27"/>
              </w:pict>
            </w:r>
          </w:p>
          <w:p w:rsidR="00792EEE" w:rsidRDefault="00792EEE" w:rsidP="00AC32DA">
            <w:pPr>
              <w:rPr>
                <w:lang w:val="sr-Cyrl-CS"/>
              </w:rPr>
            </w:pPr>
          </w:p>
          <w:p w:rsidR="00792EEE" w:rsidRPr="001E0211" w:rsidRDefault="00792EEE" w:rsidP="00AC32DA">
            <w:pPr>
              <w:rPr>
                <w:lang w:val="sr-Cyrl-CS"/>
              </w:rPr>
            </w:pPr>
          </w:p>
        </w:tc>
      </w:tr>
      <w:tr w:rsidR="00792EEE" w:rsidRPr="001E0211" w:rsidTr="00AC32DA">
        <w:trPr>
          <w:trHeight w:val="782"/>
        </w:trPr>
        <w:tc>
          <w:tcPr>
            <w:tcW w:w="704" w:type="dxa"/>
            <w:tcBorders>
              <w:left w:val="single" w:sz="24" w:space="0" w:color="auto"/>
            </w:tcBorders>
          </w:tcPr>
          <w:p w:rsidR="00792EEE" w:rsidRPr="001E0211" w:rsidRDefault="00792EEE" w:rsidP="00AC32DA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3.</w:t>
            </w:r>
          </w:p>
        </w:tc>
        <w:tc>
          <w:tcPr>
            <w:tcW w:w="4026" w:type="dxa"/>
          </w:tcPr>
          <w:p w:rsidR="00792EEE" w:rsidRDefault="00792EEE" w:rsidP="00AC32DA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Израчунати запремину обртног елипсоида,  који  настаје </w:t>
            </w:r>
          </w:p>
          <w:p w:rsidR="00792EEE" w:rsidRDefault="00792EEE" w:rsidP="00AC32DA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ротацијом елипсе        </w:t>
            </w:r>
            <w:r w:rsidRPr="00AC5A49">
              <w:rPr>
                <w:position w:val="-24"/>
              </w:rPr>
              <w:object w:dxaOrig="1160" w:dyaOrig="660">
                <v:shape id="_x0000_i1033" type="#_x0000_t75" style="width:57.75pt;height:33pt" o:ole="">
                  <v:imagedata r:id="rId28" o:title=""/>
                </v:shape>
                <o:OLEObject Type="Embed" ProgID="Equation.3" ShapeID="_x0000_i1033" DrawAspect="Content" ObjectID="_1492275967" r:id="rId29"/>
              </w:object>
            </w:r>
            <w:r>
              <w:rPr>
                <w:lang w:val="sr-Cyrl-CS"/>
              </w:rPr>
              <w:t xml:space="preserve">                            </w:t>
            </w:r>
          </w:p>
          <w:p w:rsidR="00792EEE" w:rsidRPr="004044F0" w:rsidRDefault="00792EEE" w:rsidP="00AC32DA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око  </w:t>
            </w:r>
            <w:r w:rsidRPr="00AC5A49">
              <w:rPr>
                <w:position w:val="-6"/>
              </w:rPr>
              <w:object w:dxaOrig="360" w:dyaOrig="279">
                <v:shape id="_x0000_i1034" type="#_x0000_t75" style="width:18pt;height:14.25pt" o:ole="">
                  <v:imagedata r:id="rId30" o:title=""/>
                </v:shape>
                <o:OLEObject Type="Embed" ProgID="Equation.3" ShapeID="_x0000_i1034" DrawAspect="Content" ObjectID="_1492275968" r:id="rId31"/>
              </w:object>
            </w:r>
            <w:r>
              <w:rPr>
                <w:lang w:val="sr-Cyrl-CS"/>
              </w:rPr>
              <w:t>осе.</w:t>
            </w:r>
          </w:p>
        </w:tc>
        <w:tc>
          <w:tcPr>
            <w:tcW w:w="575" w:type="dxa"/>
            <w:tcBorders>
              <w:right w:val="single" w:sz="4" w:space="0" w:color="000000" w:themeColor="text1"/>
            </w:tcBorders>
          </w:tcPr>
          <w:p w:rsidR="00792EEE" w:rsidRPr="001E0211" w:rsidRDefault="00792EEE" w:rsidP="00AC32DA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3.</w:t>
            </w:r>
          </w:p>
        </w:tc>
        <w:tc>
          <w:tcPr>
            <w:tcW w:w="4523" w:type="dxa"/>
            <w:tcBorders>
              <w:left w:val="single" w:sz="4" w:space="0" w:color="000000" w:themeColor="text1"/>
              <w:right w:val="single" w:sz="24" w:space="0" w:color="auto"/>
            </w:tcBorders>
          </w:tcPr>
          <w:p w:rsidR="00792EEE" w:rsidRPr="00F46ED7" w:rsidRDefault="00792EEE" w:rsidP="00AC32DA">
            <w:r>
              <w:rPr>
                <w:lang w:val="sr-Cyrl-CS"/>
              </w:rPr>
              <w:t xml:space="preserve">Израчунати запремину обртног  једнокрилног хиперболоида,  који настаје  ротацијом хиперболе     </w:t>
            </w:r>
            <w:r w:rsidRPr="00AC5A49">
              <w:rPr>
                <w:position w:val="-24"/>
              </w:rPr>
              <w:object w:dxaOrig="1160" w:dyaOrig="660">
                <v:shape id="_x0000_i1035" type="#_x0000_t75" style="width:57.75pt;height:33pt" o:ole="">
                  <v:imagedata r:id="rId32" o:title=""/>
                </v:shape>
                <o:OLEObject Type="Embed" ProgID="Equation.3" ShapeID="_x0000_i1035" DrawAspect="Content" ObjectID="_1492275969" r:id="rId33"/>
              </w:object>
            </w:r>
            <w:r>
              <w:rPr>
                <w:lang w:val="sr-Cyrl-CS"/>
              </w:rPr>
              <w:t xml:space="preserve">                                  око  </w:t>
            </w:r>
            <w:r w:rsidR="00F46ED7" w:rsidRPr="00F46ED7">
              <w:rPr>
                <w:position w:val="-10"/>
              </w:rPr>
              <w:object w:dxaOrig="360" w:dyaOrig="320">
                <v:shape id="_x0000_i1036" type="#_x0000_t75" style="width:18pt;height:16.5pt" o:ole="">
                  <v:imagedata r:id="rId34" o:title=""/>
                </v:shape>
                <o:OLEObject Type="Embed" ProgID="Equation.3" ShapeID="_x0000_i1036" DrawAspect="Content" ObjectID="_1492275970" r:id="rId35"/>
              </w:object>
            </w:r>
            <w:r>
              <w:rPr>
                <w:lang w:val="sr-Cyrl-CS"/>
              </w:rPr>
              <w:t>осе</w:t>
            </w:r>
            <w:r w:rsidR="00F46ED7">
              <w:t xml:space="preserve">,  </w:t>
            </w:r>
            <w:r w:rsidR="00F46ED7" w:rsidRPr="00F3006D">
              <w:rPr>
                <w:position w:val="-10"/>
              </w:rPr>
              <w:object w:dxaOrig="1760" w:dyaOrig="340">
                <v:shape id="_x0000_i1037" type="#_x0000_t75" style="width:88.5pt;height:17.25pt" o:ole="">
                  <v:imagedata r:id="rId36" o:title=""/>
                </v:shape>
                <o:OLEObject Type="Embed" ProgID="Equation.3" ShapeID="_x0000_i1037" DrawAspect="Content" ObjectID="_1492275971" r:id="rId37"/>
              </w:object>
            </w:r>
            <w:r w:rsidR="00F46ED7">
              <w:t>.</w:t>
            </w:r>
          </w:p>
        </w:tc>
      </w:tr>
      <w:tr w:rsidR="00792EEE" w:rsidRPr="001E0211" w:rsidTr="00AC32DA">
        <w:trPr>
          <w:trHeight w:val="710"/>
        </w:trPr>
        <w:tc>
          <w:tcPr>
            <w:tcW w:w="704" w:type="dxa"/>
            <w:tcBorders>
              <w:left w:val="single" w:sz="24" w:space="0" w:color="auto"/>
              <w:bottom w:val="single" w:sz="24" w:space="0" w:color="auto"/>
            </w:tcBorders>
          </w:tcPr>
          <w:p w:rsidR="00792EEE" w:rsidRPr="001E0211" w:rsidRDefault="00792EEE" w:rsidP="00AC32DA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4.</w:t>
            </w:r>
          </w:p>
        </w:tc>
        <w:tc>
          <w:tcPr>
            <w:tcW w:w="4026" w:type="dxa"/>
            <w:tcBorders>
              <w:bottom w:val="single" w:sz="24" w:space="0" w:color="auto"/>
            </w:tcBorders>
          </w:tcPr>
          <w:p w:rsidR="00792EEE" w:rsidRPr="0087025E" w:rsidRDefault="00792EEE" w:rsidP="00AC32DA">
            <w:pPr>
              <w:rPr>
                <w:lang w:val="sr-Cyrl-CS"/>
              </w:rPr>
            </w:pPr>
            <w:r>
              <w:rPr>
                <w:lang w:val="sr-Cyrl-CS"/>
              </w:rPr>
              <w:t>Израчунати дужину криве линије,</w:t>
            </w:r>
            <w:r w:rsidRPr="00AC5A49">
              <w:rPr>
                <w:position w:val="-28"/>
              </w:rPr>
              <w:object w:dxaOrig="1040" w:dyaOrig="680">
                <v:shape id="_x0000_i1038" type="#_x0000_t75" style="width:51.75pt;height:33.75pt" o:ole="">
                  <v:imagedata r:id="rId38" o:title=""/>
                </v:shape>
                <o:OLEObject Type="Embed" ProgID="Equation.3" ShapeID="_x0000_i1038" DrawAspect="Content" ObjectID="_1492275972" r:id="rId39"/>
              </w:object>
            </w:r>
            <w:r w:rsidRPr="00AC5A49">
              <w:rPr>
                <w:position w:val="-24"/>
              </w:rPr>
              <w:object w:dxaOrig="2820" w:dyaOrig="620">
                <v:shape id="_x0000_i1039" type="#_x0000_t75" style="width:141pt;height:30.75pt" o:ole="">
                  <v:imagedata r:id="rId40" o:title=""/>
                </v:shape>
                <o:OLEObject Type="Embed" ProgID="Equation.3" ShapeID="_x0000_i1039" DrawAspect="Content" ObjectID="_1492275973" r:id="rId41"/>
              </w:object>
            </w:r>
            <w:r>
              <w:rPr>
                <w:lang w:val="sr-Cyrl-CS"/>
              </w:rPr>
              <w:t>.</w:t>
            </w:r>
          </w:p>
          <w:p w:rsidR="00792EEE" w:rsidRPr="00563941" w:rsidRDefault="00792EEE" w:rsidP="00AC32DA">
            <w:pPr>
              <w:rPr>
                <w:lang w:val="sr-Cyrl-CS"/>
              </w:rPr>
            </w:pPr>
          </w:p>
        </w:tc>
        <w:tc>
          <w:tcPr>
            <w:tcW w:w="575" w:type="dxa"/>
            <w:tcBorders>
              <w:bottom w:val="single" w:sz="24" w:space="0" w:color="auto"/>
              <w:right w:val="single" w:sz="4" w:space="0" w:color="000000" w:themeColor="text1"/>
            </w:tcBorders>
          </w:tcPr>
          <w:p w:rsidR="00792EEE" w:rsidRPr="001E0211" w:rsidRDefault="00792EEE" w:rsidP="00AC32DA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4.</w:t>
            </w:r>
          </w:p>
        </w:tc>
        <w:tc>
          <w:tcPr>
            <w:tcW w:w="4523" w:type="dxa"/>
            <w:tcBorders>
              <w:left w:val="single" w:sz="4" w:space="0" w:color="000000" w:themeColor="text1"/>
              <w:bottom w:val="single" w:sz="24" w:space="0" w:color="auto"/>
              <w:right w:val="single" w:sz="24" w:space="0" w:color="auto"/>
            </w:tcBorders>
          </w:tcPr>
          <w:p w:rsidR="00792EEE" w:rsidRDefault="00792EEE" w:rsidP="00AC32DA">
            <w:pPr>
              <w:rPr>
                <w:lang w:val="sr-Cyrl-CS"/>
              </w:rPr>
            </w:pPr>
            <w:r>
              <w:rPr>
                <w:lang w:val="sr-Cyrl-CS"/>
              </w:rPr>
              <w:t>Израчунати дужину криве линије</w:t>
            </w:r>
          </w:p>
          <w:p w:rsidR="00792EEE" w:rsidRPr="001E0211" w:rsidRDefault="00792EEE" w:rsidP="00AC32DA">
            <w:pPr>
              <w:rPr>
                <w:lang w:val="sr-Cyrl-CS"/>
              </w:rPr>
            </w:pPr>
            <w:r w:rsidRPr="00DF4CE3">
              <w:rPr>
                <w:position w:val="-28"/>
              </w:rPr>
              <w:object w:dxaOrig="1860" w:dyaOrig="680">
                <v:shape id="_x0000_i1040" type="#_x0000_t75" style="width:93pt;height:33.75pt" o:ole="">
                  <v:imagedata r:id="rId42" o:title=""/>
                </v:shape>
                <o:OLEObject Type="Embed" ProgID="Equation.3" ShapeID="_x0000_i1040" DrawAspect="Content" ObjectID="_1492275974" r:id="rId43"/>
              </w:object>
            </w:r>
            <w:r>
              <w:rPr>
                <w:lang w:val="sr-Cyrl-CS"/>
              </w:rPr>
              <w:t xml:space="preserve">,              </w:t>
            </w:r>
            <w:r w:rsidRPr="00DF4CE3">
              <w:rPr>
                <w:position w:val="-10"/>
              </w:rPr>
              <w:object w:dxaOrig="1920" w:dyaOrig="340">
                <v:shape id="_x0000_i1041" type="#_x0000_t75" style="width:96pt;height:17.25pt" o:ole="">
                  <v:imagedata r:id="rId44" o:title=""/>
                </v:shape>
                <o:OLEObject Type="Embed" ProgID="Equation.3" ShapeID="_x0000_i1041" DrawAspect="Content" ObjectID="_1492275975" r:id="rId45"/>
              </w:object>
            </w:r>
          </w:p>
        </w:tc>
      </w:tr>
    </w:tbl>
    <w:p w:rsidR="00792EEE" w:rsidRDefault="00792EEE" w:rsidP="00792EEE">
      <w:pPr>
        <w:tabs>
          <w:tab w:val="left" w:pos="2265"/>
        </w:tabs>
        <w:rPr>
          <w:sz w:val="32"/>
          <w:lang w:val="sr-Cyrl-CS"/>
        </w:rPr>
      </w:pPr>
    </w:p>
    <w:p w:rsidR="00C6309A" w:rsidRDefault="00AE280D">
      <w:pPr>
        <w:rPr>
          <w:sz w:val="32"/>
        </w:rPr>
      </w:pPr>
      <w:r w:rsidRPr="00AE280D">
        <w:rPr>
          <w:sz w:val="32"/>
          <w:lang w:val="sr-Cyrl-CS"/>
        </w:rPr>
        <w:lastRenderedPageBreak/>
        <w:t>Решења:</w:t>
      </w:r>
    </w:p>
    <w:p w:rsidR="00AE280D" w:rsidRDefault="00AE280D">
      <w:pPr>
        <w:rPr>
          <w:sz w:val="32"/>
        </w:rPr>
      </w:pPr>
    </w:p>
    <w:p w:rsidR="00AE280D" w:rsidRDefault="00AE280D">
      <w:pPr>
        <w:rPr>
          <w:sz w:val="32"/>
        </w:rPr>
      </w:pPr>
    </w:p>
    <w:tbl>
      <w:tblPr>
        <w:tblStyle w:val="TableGrid"/>
        <w:tblW w:w="10170" w:type="dxa"/>
        <w:tblInd w:w="-342" w:type="dxa"/>
        <w:tblLook w:val="04A0"/>
      </w:tblPr>
      <w:tblGrid>
        <w:gridCol w:w="720"/>
        <w:gridCol w:w="4320"/>
        <w:gridCol w:w="585"/>
        <w:gridCol w:w="4545"/>
      </w:tblGrid>
      <w:tr w:rsidR="00AE280D" w:rsidRPr="001E0211" w:rsidTr="003C2B5B">
        <w:trPr>
          <w:trHeight w:val="417"/>
        </w:trPr>
        <w:tc>
          <w:tcPr>
            <w:tcW w:w="720" w:type="dxa"/>
            <w:tcBorders>
              <w:top w:val="single" w:sz="24" w:space="0" w:color="auto"/>
              <w:left w:val="single" w:sz="24" w:space="0" w:color="auto"/>
            </w:tcBorders>
          </w:tcPr>
          <w:p w:rsidR="00AE280D" w:rsidRPr="001E0211" w:rsidRDefault="00AE280D" w:rsidP="003C2B5B">
            <w:pPr>
              <w:jc w:val="center"/>
              <w:rPr>
                <w:lang w:val="sr-Cyrl-CS"/>
              </w:rPr>
            </w:pPr>
          </w:p>
          <w:p w:rsidR="00AE280D" w:rsidRPr="001E0211" w:rsidRDefault="00AE280D" w:rsidP="003C2B5B">
            <w:pPr>
              <w:rPr>
                <w:lang w:val="sr-Cyrl-CS"/>
              </w:rPr>
            </w:pPr>
          </w:p>
        </w:tc>
        <w:tc>
          <w:tcPr>
            <w:tcW w:w="4320" w:type="dxa"/>
            <w:tcBorders>
              <w:top w:val="single" w:sz="24" w:space="0" w:color="auto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I</w:t>
            </w:r>
          </w:p>
        </w:tc>
        <w:tc>
          <w:tcPr>
            <w:tcW w:w="585" w:type="dxa"/>
            <w:tcBorders>
              <w:top w:val="single" w:sz="24" w:space="0" w:color="auto"/>
              <w:right w:val="single" w:sz="4" w:space="0" w:color="000000" w:themeColor="text1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</w:p>
        </w:tc>
        <w:tc>
          <w:tcPr>
            <w:tcW w:w="4545" w:type="dxa"/>
            <w:tcBorders>
              <w:top w:val="single" w:sz="24" w:space="0" w:color="auto"/>
              <w:left w:val="single" w:sz="4" w:space="0" w:color="000000" w:themeColor="text1"/>
              <w:right w:val="single" w:sz="24" w:space="0" w:color="auto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II</w:t>
            </w:r>
          </w:p>
        </w:tc>
      </w:tr>
      <w:tr w:rsidR="00AE280D" w:rsidRPr="001E0211" w:rsidTr="003C2B5B">
        <w:trPr>
          <w:trHeight w:val="773"/>
        </w:trPr>
        <w:tc>
          <w:tcPr>
            <w:tcW w:w="720" w:type="dxa"/>
            <w:tcBorders>
              <w:left w:val="single" w:sz="24" w:space="0" w:color="auto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1.</w:t>
            </w:r>
          </w:p>
        </w:tc>
        <w:tc>
          <w:tcPr>
            <w:tcW w:w="4320" w:type="dxa"/>
          </w:tcPr>
          <w:p w:rsidR="00AE280D" w:rsidRDefault="00AE280D" w:rsidP="003C2B5B">
            <w:pPr>
              <w:rPr>
                <w:lang w:val="sr-Cyrl-CS"/>
              </w:rPr>
            </w:pPr>
            <w:hyperlink r:id="rId46" w:history="1">
              <w:r w:rsidRPr="00BD1A2F">
                <w:rPr>
                  <w:rStyle w:val="Hyperlink"/>
                </w:rPr>
                <w:t>http://www.intmath.com/plane-analytic-geometry/8-curves-polar-coordinates.php</w:t>
              </w:r>
            </w:hyperlink>
          </w:p>
          <w:p w:rsidR="00AE280D" w:rsidRPr="00BB3F8D" w:rsidRDefault="00AE280D" w:rsidP="003C2B5B">
            <w:pPr>
              <w:rPr>
                <w:lang w:val="sr-Cyrl-CS"/>
              </w:rPr>
            </w:pPr>
          </w:p>
          <w:p w:rsidR="00AE280D" w:rsidRPr="000275C6" w:rsidRDefault="00AE280D" w:rsidP="003C2B5B">
            <w:pPr>
              <w:rPr>
                <w:lang w:val="sr-Cyrl-CS"/>
              </w:rPr>
            </w:pPr>
            <w:r w:rsidRPr="00AC5A49">
              <w:rPr>
                <w:position w:val="-24"/>
              </w:rPr>
              <w:object w:dxaOrig="380" w:dyaOrig="620">
                <v:shape id="_x0000_i1042" type="#_x0000_t75" style="width:18.75pt;height:30.75pt" o:ole="">
                  <v:imagedata r:id="rId47" o:title=""/>
                </v:shape>
                <o:OLEObject Type="Embed" ProgID="Equation.3" ShapeID="_x0000_i1042" DrawAspect="Content" ObjectID="_1492275976" r:id="rId48"/>
              </w:object>
            </w:r>
          </w:p>
        </w:tc>
        <w:tc>
          <w:tcPr>
            <w:tcW w:w="585" w:type="dxa"/>
            <w:tcBorders>
              <w:right w:val="single" w:sz="4" w:space="0" w:color="000000" w:themeColor="text1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1.</w:t>
            </w:r>
          </w:p>
        </w:tc>
        <w:tc>
          <w:tcPr>
            <w:tcW w:w="4545" w:type="dxa"/>
            <w:tcBorders>
              <w:left w:val="single" w:sz="4" w:space="0" w:color="000000" w:themeColor="text1"/>
              <w:right w:val="single" w:sz="24" w:space="0" w:color="auto"/>
            </w:tcBorders>
          </w:tcPr>
          <w:p w:rsidR="00AE280D" w:rsidRPr="00BB3F8D" w:rsidRDefault="00AE280D" w:rsidP="003C2B5B">
            <w:pPr>
              <w:rPr>
                <w:lang w:val="sr-Cyrl-CS"/>
              </w:rPr>
            </w:pPr>
            <w:hyperlink r:id="rId49" w:history="1">
              <w:r w:rsidRPr="00BD1A2F">
                <w:rPr>
                  <w:rStyle w:val="Hyperlink"/>
                </w:rPr>
                <w:t>http://www.intmath.com/plane-analytic-geometry/8-curves-polar-coordinates.php</w:t>
              </w:r>
            </w:hyperlink>
          </w:p>
          <w:p w:rsidR="00AE280D" w:rsidRDefault="00AE280D" w:rsidP="003C2B5B">
            <w:pPr>
              <w:rPr>
                <w:lang w:val="sr-Cyrl-CS"/>
              </w:rPr>
            </w:pPr>
          </w:p>
          <w:p w:rsidR="00AE280D" w:rsidRPr="001E0211" w:rsidRDefault="00AE280D" w:rsidP="003C2B5B">
            <w:pPr>
              <w:rPr>
                <w:lang w:val="sr-Cyrl-CS"/>
              </w:rPr>
            </w:pPr>
            <w:r w:rsidRPr="00AC5A49">
              <w:rPr>
                <w:position w:val="-6"/>
              </w:rPr>
              <w:object w:dxaOrig="440" w:dyaOrig="279">
                <v:shape id="_x0000_i1043" type="#_x0000_t75" style="width:21.75pt;height:14.25pt" o:ole="">
                  <v:imagedata r:id="rId50" o:title=""/>
                </v:shape>
                <o:OLEObject Type="Embed" ProgID="Equation.3" ShapeID="_x0000_i1043" DrawAspect="Content" ObjectID="_1492275977" r:id="rId51"/>
              </w:object>
            </w:r>
          </w:p>
        </w:tc>
      </w:tr>
      <w:tr w:rsidR="00AE280D" w:rsidRPr="001E0211" w:rsidTr="003C2B5B">
        <w:trPr>
          <w:trHeight w:val="737"/>
        </w:trPr>
        <w:tc>
          <w:tcPr>
            <w:tcW w:w="720" w:type="dxa"/>
            <w:tcBorders>
              <w:left w:val="single" w:sz="24" w:space="0" w:color="auto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2.</w:t>
            </w:r>
          </w:p>
        </w:tc>
        <w:tc>
          <w:tcPr>
            <w:tcW w:w="4320" w:type="dxa"/>
          </w:tcPr>
          <w:p w:rsidR="00AE280D" w:rsidRPr="004A467E" w:rsidRDefault="00AE280D" w:rsidP="003C2B5B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Да.  Одговарајући несвојствени интеграл конвергира, одн.  </w:t>
            </w:r>
            <w:r>
              <w:t>P</w:t>
            </w:r>
            <w:r>
              <w:rPr>
                <w:lang w:val="sr-Cyrl-CS"/>
              </w:rPr>
              <w:t>=1.</w:t>
            </w:r>
          </w:p>
        </w:tc>
        <w:tc>
          <w:tcPr>
            <w:tcW w:w="585" w:type="dxa"/>
            <w:tcBorders>
              <w:right w:val="single" w:sz="4" w:space="0" w:color="000000" w:themeColor="text1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2.</w:t>
            </w:r>
          </w:p>
        </w:tc>
        <w:tc>
          <w:tcPr>
            <w:tcW w:w="4545" w:type="dxa"/>
            <w:tcBorders>
              <w:left w:val="single" w:sz="4" w:space="0" w:color="000000" w:themeColor="text1"/>
              <w:right w:val="single" w:sz="24" w:space="0" w:color="auto"/>
            </w:tcBorders>
          </w:tcPr>
          <w:p w:rsidR="00AE280D" w:rsidRDefault="00AE280D" w:rsidP="003C2B5B">
            <w:pPr>
              <w:rPr>
                <w:lang w:val="sr-Cyrl-CS"/>
              </w:rPr>
            </w:pPr>
            <w:r>
              <w:rPr>
                <w:lang w:val="sr-Cyrl-CS"/>
              </w:rPr>
              <w:t>Несвојствени интеграл конвергира.</w:t>
            </w:r>
          </w:p>
          <w:p w:rsidR="00AE280D" w:rsidRDefault="00AE280D" w:rsidP="003C2B5B">
            <w:pPr>
              <w:rPr>
                <w:lang w:val="sr-Cyrl-CS"/>
              </w:rPr>
            </w:pPr>
            <w:r>
              <w:rPr>
                <w:noProof/>
              </w:rPr>
              <w:pict>
                <v:shape id="_x0000_s1045" type="#_x0000_t75" style="position:absolute;margin-left:33.6pt;margin-top:7.4pt;width:94pt;height:37pt;z-index:251662336" fillcolor="#4f81bd">
                  <v:imagedata r:id="rId52" o:title=""/>
                  <v:shadow color="#eeece1"/>
                </v:shape>
                <o:OLEObject Type="Embed" ProgID="Equation.3" ShapeID="_x0000_s1045" DrawAspect="Content" ObjectID="_1492275983" r:id="rId53"/>
              </w:pict>
            </w:r>
          </w:p>
          <w:p w:rsidR="00AE280D" w:rsidRDefault="00AE280D" w:rsidP="003C2B5B">
            <w:pPr>
              <w:rPr>
                <w:lang w:val="sr-Cyrl-CS"/>
              </w:rPr>
            </w:pPr>
          </w:p>
          <w:p w:rsidR="00AE280D" w:rsidRDefault="00AE280D" w:rsidP="003C2B5B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                                        </w:t>
            </w:r>
          </w:p>
          <w:p w:rsidR="00AE280D" w:rsidRDefault="00AE280D" w:rsidP="003C2B5B">
            <w:pPr>
              <w:rPr>
                <w:lang w:val="sr-Cyrl-CS"/>
              </w:rPr>
            </w:pPr>
          </w:p>
          <w:p w:rsidR="00AE280D" w:rsidRPr="004A467E" w:rsidRDefault="00AE280D" w:rsidP="003C2B5B">
            <w:pPr>
              <w:rPr>
                <w:lang w:val="sr-Cyrl-CS"/>
              </w:rPr>
            </w:pPr>
          </w:p>
        </w:tc>
      </w:tr>
      <w:tr w:rsidR="00AE280D" w:rsidRPr="001E0211" w:rsidTr="003C2B5B">
        <w:trPr>
          <w:trHeight w:val="782"/>
        </w:trPr>
        <w:tc>
          <w:tcPr>
            <w:tcW w:w="720" w:type="dxa"/>
            <w:tcBorders>
              <w:left w:val="single" w:sz="24" w:space="0" w:color="auto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3.</w:t>
            </w:r>
          </w:p>
        </w:tc>
        <w:tc>
          <w:tcPr>
            <w:tcW w:w="4320" w:type="dxa"/>
          </w:tcPr>
          <w:p w:rsidR="00AE280D" w:rsidRPr="001E0211" w:rsidRDefault="00AE280D" w:rsidP="003C2B5B">
            <w:pPr>
              <w:rPr>
                <w:lang w:val="sr-Latn-CS"/>
              </w:rPr>
            </w:pPr>
            <w:r w:rsidRPr="00AC5A49">
              <w:rPr>
                <w:position w:val="-24"/>
              </w:rPr>
              <w:object w:dxaOrig="760" w:dyaOrig="620">
                <v:shape id="_x0000_i1044" type="#_x0000_t75" style="width:38.25pt;height:30.75pt" o:ole="">
                  <v:imagedata r:id="rId54" o:title=""/>
                </v:shape>
                <o:OLEObject Type="Embed" ProgID="Equation.3" ShapeID="_x0000_i1044" DrawAspect="Content" ObjectID="_1492275978" r:id="rId55"/>
              </w:object>
            </w:r>
          </w:p>
        </w:tc>
        <w:tc>
          <w:tcPr>
            <w:tcW w:w="585" w:type="dxa"/>
            <w:tcBorders>
              <w:right w:val="single" w:sz="4" w:space="0" w:color="000000" w:themeColor="text1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3.</w:t>
            </w:r>
          </w:p>
        </w:tc>
        <w:tc>
          <w:tcPr>
            <w:tcW w:w="4545" w:type="dxa"/>
            <w:tcBorders>
              <w:left w:val="single" w:sz="4" w:space="0" w:color="000000" w:themeColor="text1"/>
              <w:right w:val="single" w:sz="24" w:space="0" w:color="auto"/>
            </w:tcBorders>
          </w:tcPr>
          <w:p w:rsidR="00AE280D" w:rsidRPr="001E0211" w:rsidRDefault="00AE280D" w:rsidP="003C2B5B">
            <w:pPr>
              <w:rPr>
                <w:lang w:val="sr-Cyrl-CS"/>
              </w:rPr>
            </w:pPr>
            <w:r w:rsidRPr="00AC5A49">
              <w:rPr>
                <w:position w:val="-24"/>
              </w:rPr>
              <w:object w:dxaOrig="740" w:dyaOrig="620">
                <v:shape id="_x0000_i1045" type="#_x0000_t75" style="width:36.75pt;height:30.75pt" o:ole="">
                  <v:imagedata r:id="rId56" o:title=""/>
                </v:shape>
                <o:OLEObject Type="Embed" ProgID="Equation.3" ShapeID="_x0000_i1045" DrawAspect="Content" ObjectID="_1492275979" r:id="rId57"/>
              </w:object>
            </w:r>
          </w:p>
        </w:tc>
      </w:tr>
      <w:tr w:rsidR="00AE280D" w:rsidRPr="001E0211" w:rsidTr="003C2B5B">
        <w:trPr>
          <w:trHeight w:val="710"/>
        </w:trPr>
        <w:tc>
          <w:tcPr>
            <w:tcW w:w="720" w:type="dxa"/>
            <w:tcBorders>
              <w:left w:val="single" w:sz="24" w:space="0" w:color="auto"/>
              <w:bottom w:val="single" w:sz="24" w:space="0" w:color="auto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4.</w:t>
            </w:r>
          </w:p>
        </w:tc>
        <w:tc>
          <w:tcPr>
            <w:tcW w:w="4320" w:type="dxa"/>
            <w:tcBorders>
              <w:bottom w:val="single" w:sz="24" w:space="0" w:color="auto"/>
            </w:tcBorders>
          </w:tcPr>
          <w:p w:rsidR="00AE280D" w:rsidRPr="001E0211" w:rsidRDefault="00AE280D" w:rsidP="003C2B5B">
            <w:pPr>
              <w:rPr>
                <w:lang w:val="sr-Latn-CS"/>
              </w:rPr>
            </w:pPr>
            <w:r w:rsidRPr="00AC5A49">
              <w:rPr>
                <w:position w:val="-24"/>
              </w:rPr>
              <w:object w:dxaOrig="859" w:dyaOrig="620">
                <v:shape id="_x0000_i1046" type="#_x0000_t75" style="width:42.75pt;height:30.75pt" o:ole="">
                  <v:imagedata r:id="rId58" o:title=""/>
                </v:shape>
                <o:OLEObject Type="Embed" ProgID="Equation.3" ShapeID="_x0000_i1046" DrawAspect="Content" ObjectID="_1492275980" r:id="rId59"/>
              </w:object>
            </w:r>
          </w:p>
        </w:tc>
        <w:tc>
          <w:tcPr>
            <w:tcW w:w="585" w:type="dxa"/>
            <w:tcBorders>
              <w:bottom w:val="single" w:sz="24" w:space="0" w:color="auto"/>
              <w:right w:val="single" w:sz="4" w:space="0" w:color="000000" w:themeColor="text1"/>
            </w:tcBorders>
          </w:tcPr>
          <w:p w:rsidR="00AE280D" w:rsidRPr="001E0211" w:rsidRDefault="00AE280D" w:rsidP="003C2B5B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4.</w:t>
            </w:r>
          </w:p>
        </w:tc>
        <w:tc>
          <w:tcPr>
            <w:tcW w:w="4545" w:type="dxa"/>
            <w:tcBorders>
              <w:left w:val="single" w:sz="4" w:space="0" w:color="000000" w:themeColor="text1"/>
              <w:bottom w:val="single" w:sz="24" w:space="0" w:color="auto"/>
              <w:right w:val="single" w:sz="24" w:space="0" w:color="auto"/>
            </w:tcBorders>
          </w:tcPr>
          <w:p w:rsidR="00AE280D" w:rsidRPr="001E0211" w:rsidRDefault="00AE280D" w:rsidP="003C2B5B">
            <w:pPr>
              <w:rPr>
                <w:lang w:val="sr-Cyrl-CS"/>
              </w:rPr>
            </w:pPr>
            <w:r w:rsidRPr="00AC5A49">
              <w:rPr>
                <w:position w:val="-6"/>
              </w:rPr>
              <w:object w:dxaOrig="400" w:dyaOrig="279">
                <v:shape id="_x0000_i1047" type="#_x0000_t75" style="width:20.25pt;height:14.25pt" o:ole="">
                  <v:imagedata r:id="rId60" o:title=""/>
                </v:shape>
                <o:OLEObject Type="Embed" ProgID="Equation.3" ShapeID="_x0000_i1047" DrawAspect="Content" ObjectID="_1492275981" r:id="rId61"/>
              </w:object>
            </w:r>
          </w:p>
        </w:tc>
      </w:tr>
    </w:tbl>
    <w:p w:rsidR="00AE280D" w:rsidRPr="00AE280D" w:rsidRDefault="00AE280D"/>
    <w:sectPr w:rsidR="00AE280D" w:rsidRPr="00AE280D" w:rsidSect="00C630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92EEE"/>
    <w:rsid w:val="000B7518"/>
    <w:rsid w:val="003A692A"/>
    <w:rsid w:val="00432651"/>
    <w:rsid w:val="00792EEE"/>
    <w:rsid w:val="00840A48"/>
    <w:rsid w:val="00AD7AA6"/>
    <w:rsid w:val="00AE280D"/>
    <w:rsid w:val="00BF6DDB"/>
    <w:rsid w:val="00C6309A"/>
    <w:rsid w:val="00CA1DFD"/>
    <w:rsid w:val="00D045B1"/>
    <w:rsid w:val="00ED7058"/>
    <w:rsid w:val="00F25672"/>
    <w:rsid w:val="00F46E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E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2E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92EE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2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E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hyperlink" Target="http://www.intmath.com/plane-analytic-geometry/8-curves-polar-coordinates.php" TargetMode="External"/><Relationship Id="rId26" Type="http://schemas.openxmlformats.org/officeDocument/2006/relationships/image" Target="media/image12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image" Target="media/image22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3.bin"/><Relationship Id="rId63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5.wmf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hyperlink" Target="http://www.intmath.com/plane-analytic-geometry/8-curves-polar-coordinates.php" TargetMode="External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7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hyperlink" Target="http://www.intmath.com/plane-analytic-geometry/8-curves-polar-coordinates.php" TargetMode="External"/><Relationship Id="rId57" Type="http://schemas.openxmlformats.org/officeDocument/2006/relationships/oleObject" Target="embeddings/oleObject24.bin"/><Relationship Id="rId61" Type="http://schemas.openxmlformats.org/officeDocument/2006/relationships/oleObject" Target="embeddings/oleObject26.bin"/><Relationship Id="rId10" Type="http://schemas.openxmlformats.org/officeDocument/2006/relationships/image" Target="media/image4.gif"/><Relationship Id="rId19" Type="http://schemas.openxmlformats.org/officeDocument/2006/relationships/image" Target="media/image8.gif"/><Relationship Id="rId31" Type="http://schemas.openxmlformats.org/officeDocument/2006/relationships/oleObject" Target="embeddings/oleObject12.bin"/><Relationship Id="rId44" Type="http://schemas.openxmlformats.org/officeDocument/2006/relationships/image" Target="media/image21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0.bin"/><Relationship Id="rId56" Type="http://schemas.openxmlformats.org/officeDocument/2006/relationships/image" Target="media/image26.wmf"/><Relationship Id="rId8" Type="http://schemas.openxmlformats.org/officeDocument/2006/relationships/image" Target="media/image3.wmf"/><Relationship Id="rId51" Type="http://schemas.openxmlformats.org/officeDocument/2006/relationships/oleObject" Target="embeddings/oleObject21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Relationship Id="rId46" Type="http://schemas.openxmlformats.org/officeDocument/2006/relationships/hyperlink" Target="http://www.intmath.com/plane-analytic-geometry/8-curves-polar-coordinates.php" TargetMode="External"/><Relationship Id="rId59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2312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7</cp:revision>
  <dcterms:created xsi:type="dcterms:W3CDTF">2015-04-27T08:31:00Z</dcterms:created>
  <dcterms:modified xsi:type="dcterms:W3CDTF">2015-05-04T18:17:00Z</dcterms:modified>
</cp:coreProperties>
</file>